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2E00A5" w14:textId="72238222" w:rsidR="001F6C0E" w:rsidRDefault="001F6C0E" w:rsidP="001F6C0E">
      <w:pPr>
        <w:pStyle w:val="CRCoverPage"/>
        <w:tabs>
          <w:tab w:val="right" w:pos="9639"/>
        </w:tabs>
        <w:spacing w:after="0"/>
        <w:rPr>
          <w:b/>
          <w:i/>
          <w:noProof/>
          <w:sz w:val="28"/>
        </w:rPr>
      </w:pPr>
      <w:r>
        <w:rPr>
          <w:b/>
          <w:noProof/>
          <w:sz w:val="24"/>
        </w:rPr>
        <w:t>3GPP TSG-CT WG1 Meeting #121</w:t>
      </w:r>
      <w:r>
        <w:rPr>
          <w:b/>
          <w:i/>
          <w:noProof/>
          <w:sz w:val="28"/>
        </w:rPr>
        <w:tab/>
      </w:r>
      <w:r w:rsidR="006E79FF" w:rsidRPr="006E79FF">
        <w:rPr>
          <w:b/>
          <w:noProof/>
          <w:sz w:val="24"/>
        </w:rPr>
        <w:t>C4-240503</w:t>
      </w:r>
    </w:p>
    <w:p w14:paraId="2263B0A4" w14:textId="15C3A5E1" w:rsidR="001357D8" w:rsidRDefault="001F6C0E" w:rsidP="001357D8">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r w:rsidR="001357D8">
        <w:rPr>
          <w:b/>
          <w:noProof/>
          <w:sz w:val="24"/>
        </w:rPr>
        <w:tab/>
      </w:r>
      <w:r w:rsidR="001357D8">
        <w:rPr>
          <w:b/>
          <w:noProof/>
          <w:sz w:val="24"/>
        </w:rPr>
        <w:tab/>
      </w:r>
      <w:r w:rsidR="001357D8">
        <w:rPr>
          <w:b/>
          <w:noProof/>
          <w:sz w:val="24"/>
        </w:rPr>
        <w:tab/>
      </w:r>
      <w:r w:rsidR="001357D8">
        <w:rPr>
          <w:b/>
          <w:noProof/>
          <w:sz w:val="24"/>
        </w:rPr>
        <w:tab/>
      </w:r>
      <w:r w:rsidR="001357D8">
        <w:rPr>
          <w:b/>
          <w:noProof/>
          <w:sz w:val="24"/>
        </w:rPr>
        <w:tab/>
      </w:r>
      <w:r w:rsidR="001357D8">
        <w:rPr>
          <w:b/>
          <w:noProof/>
          <w:sz w:val="24"/>
        </w:rPr>
        <w:tab/>
      </w:r>
      <w:r w:rsidR="001357D8">
        <w:rPr>
          <w:b/>
          <w:noProof/>
          <w:sz w:val="24"/>
        </w:rPr>
        <w:tab/>
      </w:r>
      <w:r w:rsidR="001357D8">
        <w:rPr>
          <w:b/>
          <w:noProof/>
          <w:sz w:val="24"/>
        </w:rPr>
        <w:tab/>
      </w:r>
      <w:r w:rsidR="001357D8">
        <w:rPr>
          <w:b/>
          <w:noProof/>
          <w:sz w:val="24"/>
        </w:rPr>
        <w:tab/>
      </w:r>
      <w:r w:rsidR="001357D8">
        <w:rPr>
          <w:b/>
          <w:noProof/>
          <w:sz w:val="24"/>
        </w:rPr>
        <w:tab/>
      </w:r>
      <w:r w:rsidR="001357D8">
        <w:rPr>
          <w:b/>
          <w:noProof/>
          <w:sz w:val="24"/>
        </w:rPr>
        <w:tab/>
        <w:t>was C4-233392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B441D3" w:rsidR="001E41F3" w:rsidRPr="00120C93" w:rsidRDefault="00C14B4A" w:rsidP="00120C93">
            <w:pPr>
              <w:pStyle w:val="CRCoverPage"/>
              <w:spacing w:after="0"/>
              <w:jc w:val="center"/>
              <w:rPr>
                <w:b/>
                <w:noProof/>
                <w:sz w:val="28"/>
                <w:lang w:eastAsia="zh-CN"/>
              </w:rPr>
            </w:pPr>
            <w:r>
              <w:rPr>
                <w:rFonts w:hint="eastAsia"/>
                <w:b/>
                <w:noProof/>
                <w:sz w:val="28"/>
                <w:lang w:eastAsia="zh-CN"/>
              </w:rPr>
              <w:t>2</w:t>
            </w:r>
            <w:r w:rsidR="00C36D30">
              <w:rPr>
                <w:b/>
                <w:noProof/>
                <w:sz w:val="28"/>
                <w:lang w:eastAsia="zh-CN"/>
              </w:rPr>
              <w:t>9.273</w:t>
            </w:r>
          </w:p>
        </w:tc>
        <w:tc>
          <w:tcPr>
            <w:tcW w:w="709" w:type="dxa"/>
          </w:tcPr>
          <w:p w14:paraId="77009707" w14:textId="77777777" w:rsidR="001E41F3" w:rsidRPr="00120C93" w:rsidRDefault="001E41F3" w:rsidP="00120C93">
            <w:pPr>
              <w:pStyle w:val="CRCoverPage"/>
              <w:spacing w:after="0"/>
              <w:jc w:val="center"/>
              <w:rPr>
                <w:noProof/>
              </w:rPr>
            </w:pPr>
            <w:r w:rsidRPr="00120C93">
              <w:rPr>
                <w:b/>
                <w:noProof/>
                <w:sz w:val="28"/>
              </w:rPr>
              <w:t>CR</w:t>
            </w:r>
          </w:p>
        </w:tc>
        <w:tc>
          <w:tcPr>
            <w:tcW w:w="1276" w:type="dxa"/>
            <w:shd w:val="pct30" w:color="FFFF00" w:fill="auto"/>
          </w:tcPr>
          <w:p w14:paraId="6CAED29D" w14:textId="0B7AFE50" w:rsidR="001E41F3" w:rsidRPr="006B480F" w:rsidRDefault="006E79FF" w:rsidP="00120C93">
            <w:pPr>
              <w:pStyle w:val="CRCoverPage"/>
              <w:spacing w:after="0"/>
              <w:jc w:val="center"/>
              <w:rPr>
                <w:b/>
                <w:noProof/>
                <w:sz w:val="28"/>
                <w:lang w:eastAsia="zh-CN"/>
              </w:rPr>
            </w:pPr>
            <w:r w:rsidRPr="006E79FF">
              <w:rPr>
                <w:b/>
                <w:noProof/>
                <w:sz w:val="28"/>
                <w:lang w:eastAsia="zh-CN"/>
              </w:rPr>
              <w:t>0544</w:t>
            </w:r>
            <w:bookmarkStart w:id="0" w:name="_GoBack"/>
            <w:bookmarkEnd w:id="0"/>
          </w:p>
        </w:tc>
        <w:tc>
          <w:tcPr>
            <w:tcW w:w="709" w:type="dxa"/>
          </w:tcPr>
          <w:p w14:paraId="09D2C09B" w14:textId="77777777" w:rsidR="001E41F3" w:rsidRPr="00120C93" w:rsidRDefault="001E41F3" w:rsidP="00120C93">
            <w:pPr>
              <w:pStyle w:val="CRCoverPage"/>
              <w:tabs>
                <w:tab w:val="right" w:pos="625"/>
              </w:tabs>
              <w:spacing w:after="0"/>
              <w:jc w:val="center"/>
              <w:rPr>
                <w:noProof/>
              </w:rPr>
            </w:pPr>
            <w:r w:rsidRPr="00120C93">
              <w:rPr>
                <w:b/>
                <w:bCs/>
                <w:noProof/>
                <w:sz w:val="28"/>
              </w:rPr>
              <w:t>rev</w:t>
            </w:r>
          </w:p>
        </w:tc>
        <w:tc>
          <w:tcPr>
            <w:tcW w:w="992" w:type="dxa"/>
            <w:shd w:val="pct30" w:color="FFFF00" w:fill="auto"/>
          </w:tcPr>
          <w:p w14:paraId="7533BF9D" w14:textId="7E48E957" w:rsidR="001E41F3" w:rsidRPr="00120C93" w:rsidRDefault="005D712C" w:rsidP="00120C93">
            <w:pPr>
              <w:pStyle w:val="CRCoverPage"/>
              <w:spacing w:after="0"/>
              <w:jc w:val="center"/>
              <w:rPr>
                <w:b/>
                <w:noProof/>
              </w:rPr>
            </w:pPr>
            <w:r>
              <w:rPr>
                <w:b/>
                <w:noProof/>
                <w:sz w:val="28"/>
              </w:rPr>
              <w:t>2</w:t>
            </w:r>
          </w:p>
        </w:tc>
        <w:tc>
          <w:tcPr>
            <w:tcW w:w="2410" w:type="dxa"/>
          </w:tcPr>
          <w:p w14:paraId="5D4AEAE9" w14:textId="77777777" w:rsidR="001E41F3" w:rsidRPr="00120C93" w:rsidRDefault="001E41F3" w:rsidP="00120C93">
            <w:pPr>
              <w:pStyle w:val="CRCoverPage"/>
              <w:tabs>
                <w:tab w:val="right" w:pos="1825"/>
              </w:tabs>
              <w:spacing w:after="0"/>
              <w:jc w:val="center"/>
              <w:rPr>
                <w:noProof/>
              </w:rPr>
            </w:pPr>
            <w:r w:rsidRPr="00120C93">
              <w:rPr>
                <w:b/>
                <w:noProof/>
                <w:sz w:val="28"/>
                <w:szCs w:val="28"/>
              </w:rPr>
              <w:t>Current version:</w:t>
            </w:r>
          </w:p>
        </w:tc>
        <w:tc>
          <w:tcPr>
            <w:tcW w:w="1701" w:type="dxa"/>
            <w:shd w:val="pct30" w:color="FFFF00" w:fill="auto"/>
          </w:tcPr>
          <w:p w14:paraId="1E22D6AC" w14:textId="04705688" w:rsidR="001E41F3" w:rsidRPr="00120C93" w:rsidRDefault="00AE7E78" w:rsidP="00120C93">
            <w:pPr>
              <w:pStyle w:val="CRCoverPage"/>
              <w:spacing w:after="0"/>
              <w:jc w:val="center"/>
              <w:rPr>
                <w:noProof/>
                <w:sz w:val="28"/>
              </w:rPr>
            </w:pPr>
            <w:r w:rsidRPr="00120C93">
              <w:rPr>
                <w:b/>
                <w:noProof/>
                <w:sz w:val="28"/>
              </w:rPr>
              <w:t>1</w:t>
            </w:r>
            <w:r w:rsidR="004D126A" w:rsidRPr="00120C93">
              <w:rPr>
                <w:b/>
                <w:noProof/>
                <w:sz w:val="28"/>
              </w:rPr>
              <w:t>8</w:t>
            </w:r>
            <w:r w:rsidRPr="00120C93">
              <w:rPr>
                <w:b/>
                <w:noProof/>
                <w:sz w:val="28"/>
              </w:rPr>
              <w:t>.</w:t>
            </w:r>
            <w:r w:rsidR="001357D8">
              <w:rPr>
                <w:b/>
                <w:noProof/>
                <w:sz w:val="28"/>
              </w:rPr>
              <w:t>3</w:t>
            </w:r>
            <w:r w:rsidRPr="00120C93">
              <w:rPr>
                <w:b/>
                <w:noProof/>
                <w:sz w:val="28"/>
              </w:rPr>
              <w:t>.</w:t>
            </w:r>
            <w:r w:rsidR="00B454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0C93"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120C93" w:rsidRDefault="00F25D98" w:rsidP="001E41F3">
            <w:pPr>
              <w:pStyle w:val="CRCoverPage"/>
              <w:spacing w:after="0"/>
              <w:jc w:val="right"/>
              <w:rPr>
                <w:noProof/>
              </w:rPr>
            </w:pPr>
            <w:r w:rsidRPr="0012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31961F" w:rsidR="00F25D98" w:rsidRPr="00120C9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0C93" w:rsidRDefault="00F25D98" w:rsidP="001E41F3">
            <w:pPr>
              <w:pStyle w:val="CRCoverPage"/>
              <w:spacing w:after="0"/>
              <w:jc w:val="right"/>
              <w:rPr>
                <w:noProof/>
                <w:u w:val="single"/>
              </w:rPr>
            </w:pPr>
            <w:r w:rsidRPr="0012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58E7C0" w:rsidR="00F25D98" w:rsidRPr="00120C93" w:rsidRDefault="00F25D98" w:rsidP="001E41F3">
            <w:pPr>
              <w:pStyle w:val="CRCoverPage"/>
              <w:spacing w:after="0"/>
              <w:jc w:val="center"/>
              <w:rPr>
                <w:b/>
                <w:caps/>
                <w:noProof/>
              </w:rPr>
            </w:pPr>
          </w:p>
        </w:tc>
        <w:tc>
          <w:tcPr>
            <w:tcW w:w="2126" w:type="dxa"/>
          </w:tcPr>
          <w:p w14:paraId="2ED8415F" w14:textId="77777777" w:rsidR="00F25D98" w:rsidRPr="00120C93" w:rsidRDefault="00F25D98" w:rsidP="001E41F3">
            <w:pPr>
              <w:pStyle w:val="CRCoverPage"/>
              <w:spacing w:after="0"/>
              <w:jc w:val="right"/>
              <w:rPr>
                <w:noProof/>
                <w:u w:val="single"/>
              </w:rPr>
            </w:pPr>
            <w:r w:rsidRPr="0012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BF64F9" w:rsidR="00F25D98" w:rsidRPr="00120C93" w:rsidRDefault="00F25D98" w:rsidP="001E41F3">
            <w:pPr>
              <w:pStyle w:val="CRCoverPage"/>
              <w:spacing w:after="0"/>
              <w:jc w:val="center"/>
              <w:rPr>
                <w:b/>
                <w:caps/>
                <w:noProof/>
              </w:rPr>
            </w:pPr>
          </w:p>
        </w:tc>
        <w:tc>
          <w:tcPr>
            <w:tcW w:w="1418" w:type="dxa"/>
            <w:tcBorders>
              <w:left w:val="nil"/>
            </w:tcBorders>
          </w:tcPr>
          <w:p w14:paraId="6562735E" w14:textId="77777777" w:rsidR="00F25D98" w:rsidRPr="00120C93" w:rsidRDefault="00F25D98" w:rsidP="001E41F3">
            <w:pPr>
              <w:pStyle w:val="CRCoverPage"/>
              <w:spacing w:after="0"/>
              <w:jc w:val="right"/>
              <w:rPr>
                <w:noProof/>
              </w:rPr>
            </w:pPr>
            <w:r w:rsidRPr="0012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20C93" w:rsidRDefault="00AE7E7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8152E4" w:rsidR="001E41F3" w:rsidRPr="00120C93" w:rsidRDefault="0077581C">
            <w:pPr>
              <w:pStyle w:val="CRCoverPage"/>
              <w:spacing w:after="0"/>
              <w:ind w:left="100"/>
              <w:rPr>
                <w:noProof/>
                <w:lang w:eastAsia="zh-CN"/>
              </w:rPr>
            </w:pPr>
            <w:r>
              <w:rPr>
                <w:noProof/>
                <w:lang w:eastAsia="zh-CN"/>
              </w:rPr>
              <w:t>The roaming UE selects the ePDG of H-PLMN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0C9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728656" w:rsidR="001E41F3" w:rsidRPr="00120C93" w:rsidRDefault="00AE7E78">
            <w:pPr>
              <w:pStyle w:val="CRCoverPage"/>
              <w:spacing w:after="0"/>
              <w:ind w:left="100"/>
              <w:rPr>
                <w:noProof/>
              </w:rPr>
            </w:pPr>
            <w:r w:rsidRPr="00120C93">
              <w:rPr>
                <w:noProof/>
              </w:rPr>
              <w:fldChar w:fldCharType="begin"/>
            </w:r>
            <w:r w:rsidRPr="00120C93">
              <w:rPr>
                <w:noProof/>
              </w:rPr>
              <w:instrText xml:space="preserve"> DOCPROPERTY  SourceIfWg  \* MERGEFORMAT </w:instrText>
            </w:r>
            <w:r w:rsidRPr="00120C93">
              <w:rPr>
                <w:noProof/>
              </w:rPr>
              <w:fldChar w:fldCharType="separate"/>
            </w:r>
            <w:r w:rsidRPr="00120C93">
              <w:rPr>
                <w:noProof/>
              </w:rPr>
              <w:t>Huawei</w:t>
            </w:r>
            <w:r w:rsidRPr="00120C93">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A77B23" w:rsidR="001E41F3" w:rsidRPr="00120C93" w:rsidRDefault="00120C93" w:rsidP="00547111">
            <w:pPr>
              <w:pStyle w:val="CRCoverPage"/>
              <w:spacing w:after="0"/>
              <w:ind w:left="100"/>
              <w:rPr>
                <w:noProof/>
              </w:rPr>
            </w:pPr>
            <w:r>
              <w:rPr>
                <w:noProof/>
              </w:rPr>
              <w:t>CT</w:t>
            </w:r>
            <w:r w:rsidR="00C36D30">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0C9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A8F544" w:rsidR="001E41F3" w:rsidRPr="00120C93" w:rsidRDefault="0077581C">
            <w:pPr>
              <w:pStyle w:val="CRCoverPage"/>
              <w:spacing w:after="0"/>
              <w:ind w:left="100"/>
              <w:rPr>
                <w:noProof/>
                <w:lang w:eastAsia="zh-CN"/>
              </w:rPr>
            </w:pPr>
            <w:r>
              <w:rPr>
                <w:rFonts w:hint="eastAsia"/>
                <w:noProof/>
                <w:lang w:eastAsia="zh-CN"/>
              </w:rPr>
              <w:t>T</w:t>
            </w:r>
            <w:r w:rsidR="00696AC6">
              <w:rPr>
                <w:noProof/>
                <w:lang w:eastAsia="zh-CN"/>
              </w:rPr>
              <w:t>EI</w:t>
            </w:r>
            <w:r>
              <w:rPr>
                <w:noProof/>
                <w:lang w:eastAsia="zh-CN"/>
              </w:rPr>
              <w:t>18</w:t>
            </w:r>
          </w:p>
        </w:tc>
        <w:tc>
          <w:tcPr>
            <w:tcW w:w="567" w:type="dxa"/>
            <w:tcBorders>
              <w:left w:val="nil"/>
            </w:tcBorders>
          </w:tcPr>
          <w:p w14:paraId="61A86BCF" w14:textId="77777777" w:rsidR="001E41F3" w:rsidRPr="00120C93" w:rsidRDefault="001E41F3">
            <w:pPr>
              <w:pStyle w:val="CRCoverPage"/>
              <w:spacing w:after="0"/>
              <w:ind w:right="100"/>
              <w:rPr>
                <w:noProof/>
              </w:rPr>
            </w:pPr>
          </w:p>
        </w:tc>
        <w:tc>
          <w:tcPr>
            <w:tcW w:w="1417" w:type="dxa"/>
            <w:gridSpan w:val="3"/>
            <w:tcBorders>
              <w:left w:val="nil"/>
            </w:tcBorders>
          </w:tcPr>
          <w:p w14:paraId="153CBFB1" w14:textId="77777777" w:rsidR="001E41F3" w:rsidRPr="00120C93" w:rsidRDefault="001E41F3">
            <w:pPr>
              <w:pStyle w:val="CRCoverPage"/>
              <w:spacing w:after="0"/>
              <w:jc w:val="right"/>
              <w:rPr>
                <w:noProof/>
              </w:rPr>
            </w:pPr>
            <w:r w:rsidRPr="00120C93">
              <w:rPr>
                <w:b/>
                <w:i/>
                <w:noProof/>
              </w:rPr>
              <w:t>Date:</w:t>
            </w:r>
          </w:p>
        </w:tc>
        <w:tc>
          <w:tcPr>
            <w:tcW w:w="2127" w:type="dxa"/>
            <w:tcBorders>
              <w:right w:val="single" w:sz="4" w:space="0" w:color="auto"/>
            </w:tcBorders>
            <w:shd w:val="pct30" w:color="FFFF00" w:fill="auto"/>
          </w:tcPr>
          <w:p w14:paraId="56929475" w14:textId="3C3BAD98" w:rsidR="001E41F3" w:rsidRPr="00120C93" w:rsidRDefault="00A05C09">
            <w:pPr>
              <w:pStyle w:val="CRCoverPage"/>
              <w:spacing w:after="0"/>
              <w:ind w:left="100"/>
              <w:rPr>
                <w:noProof/>
                <w:lang w:eastAsia="zh-CN"/>
              </w:rPr>
            </w:pPr>
            <w:r>
              <w:rPr>
                <w:noProof/>
                <w:lang w:eastAsia="zh-CN"/>
              </w:rPr>
              <w:t>2024-02</w:t>
            </w:r>
            <w:r w:rsidR="00696AC6">
              <w:rPr>
                <w:noProof/>
                <w:lang w:eastAsia="zh-CN"/>
              </w:rPr>
              <w:t>-</w:t>
            </w:r>
            <w:r>
              <w:rPr>
                <w:noProof/>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20C93" w:rsidRDefault="001E41F3">
            <w:pPr>
              <w:pStyle w:val="CRCoverPage"/>
              <w:spacing w:after="0"/>
              <w:rPr>
                <w:noProof/>
                <w:sz w:val="8"/>
                <w:szCs w:val="8"/>
              </w:rPr>
            </w:pPr>
          </w:p>
        </w:tc>
        <w:tc>
          <w:tcPr>
            <w:tcW w:w="2267" w:type="dxa"/>
            <w:gridSpan w:val="2"/>
          </w:tcPr>
          <w:p w14:paraId="0FBCFC35" w14:textId="77777777" w:rsidR="001E41F3" w:rsidRPr="00120C93" w:rsidRDefault="001E41F3">
            <w:pPr>
              <w:pStyle w:val="CRCoverPage"/>
              <w:spacing w:after="0"/>
              <w:rPr>
                <w:noProof/>
                <w:sz w:val="8"/>
                <w:szCs w:val="8"/>
              </w:rPr>
            </w:pPr>
          </w:p>
        </w:tc>
        <w:tc>
          <w:tcPr>
            <w:tcW w:w="1417" w:type="dxa"/>
            <w:gridSpan w:val="3"/>
          </w:tcPr>
          <w:p w14:paraId="60243A9E" w14:textId="77777777" w:rsidR="001E41F3" w:rsidRPr="00120C9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0C9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507446" w:rsidR="001E41F3" w:rsidRPr="00120C93" w:rsidRDefault="00EF78E6"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Pr="00120C93" w:rsidRDefault="001E41F3">
            <w:pPr>
              <w:pStyle w:val="CRCoverPage"/>
              <w:spacing w:after="0"/>
              <w:rPr>
                <w:noProof/>
              </w:rPr>
            </w:pPr>
          </w:p>
        </w:tc>
        <w:tc>
          <w:tcPr>
            <w:tcW w:w="1417" w:type="dxa"/>
            <w:gridSpan w:val="3"/>
            <w:tcBorders>
              <w:left w:val="nil"/>
            </w:tcBorders>
          </w:tcPr>
          <w:p w14:paraId="42CDCEE5" w14:textId="77777777" w:rsidR="001E41F3" w:rsidRPr="00120C93" w:rsidRDefault="001E41F3">
            <w:pPr>
              <w:pStyle w:val="CRCoverPage"/>
              <w:spacing w:after="0"/>
              <w:jc w:val="right"/>
              <w:rPr>
                <w:b/>
                <w:i/>
                <w:noProof/>
              </w:rPr>
            </w:pPr>
            <w:r w:rsidRPr="00120C93">
              <w:rPr>
                <w:b/>
                <w:i/>
                <w:noProof/>
              </w:rPr>
              <w:t>Release:</w:t>
            </w:r>
          </w:p>
        </w:tc>
        <w:tc>
          <w:tcPr>
            <w:tcW w:w="2127" w:type="dxa"/>
            <w:tcBorders>
              <w:right w:val="single" w:sz="4" w:space="0" w:color="auto"/>
            </w:tcBorders>
            <w:shd w:val="pct30" w:color="FFFF00" w:fill="auto"/>
          </w:tcPr>
          <w:p w14:paraId="6C870B98" w14:textId="43994D67" w:rsidR="001E41F3" w:rsidRPr="00120C93" w:rsidRDefault="00AE7E78">
            <w:pPr>
              <w:pStyle w:val="CRCoverPage"/>
              <w:spacing w:after="0"/>
              <w:ind w:left="100"/>
              <w:rPr>
                <w:noProof/>
              </w:rPr>
            </w:pPr>
            <w:r w:rsidRPr="00120C9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0C93" w:rsidRDefault="001E41F3">
            <w:pPr>
              <w:pStyle w:val="CRCoverPage"/>
              <w:spacing w:after="0"/>
              <w:ind w:left="383" w:hanging="383"/>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categories:</w:t>
            </w:r>
            <w:r w:rsidRPr="00120C93">
              <w:rPr>
                <w:b/>
                <w:i/>
                <w:noProof/>
                <w:sz w:val="18"/>
              </w:rPr>
              <w:br/>
              <w:t>F</w:t>
            </w:r>
            <w:r w:rsidRPr="00120C93">
              <w:rPr>
                <w:i/>
                <w:noProof/>
                <w:sz w:val="18"/>
              </w:rPr>
              <w:t xml:space="preserve">  (correction)</w:t>
            </w:r>
            <w:r w:rsidRPr="00120C93">
              <w:rPr>
                <w:i/>
                <w:noProof/>
                <w:sz w:val="18"/>
              </w:rPr>
              <w:br/>
            </w:r>
            <w:r w:rsidRPr="00120C93">
              <w:rPr>
                <w:b/>
                <w:i/>
                <w:noProof/>
                <w:sz w:val="18"/>
              </w:rPr>
              <w:t>A</w:t>
            </w:r>
            <w:r w:rsidRPr="00120C93">
              <w:rPr>
                <w:i/>
                <w:noProof/>
                <w:sz w:val="18"/>
              </w:rPr>
              <w:t xml:space="preserve">  (</w:t>
            </w:r>
            <w:r w:rsidR="00DE34CF" w:rsidRPr="00120C93">
              <w:rPr>
                <w:i/>
                <w:noProof/>
                <w:sz w:val="18"/>
              </w:rPr>
              <w:t xml:space="preserve">mirror </w:t>
            </w:r>
            <w:r w:rsidRPr="00120C93">
              <w:rPr>
                <w:i/>
                <w:noProof/>
                <w:sz w:val="18"/>
              </w:rPr>
              <w:t>correspond</w:t>
            </w:r>
            <w:r w:rsidR="00DE34CF" w:rsidRPr="00120C93">
              <w:rPr>
                <w:i/>
                <w:noProof/>
                <w:sz w:val="18"/>
              </w:rPr>
              <w:t xml:space="preserve">ing </w:t>
            </w:r>
            <w:r w:rsidRPr="00120C93">
              <w:rPr>
                <w:i/>
                <w:noProof/>
                <w:sz w:val="18"/>
              </w:rPr>
              <w:t xml:space="preserve">to a </w:t>
            </w:r>
            <w:r w:rsidR="00DE34CF" w:rsidRPr="00120C93">
              <w:rPr>
                <w:i/>
                <w:noProof/>
                <w:sz w:val="18"/>
              </w:rPr>
              <w:t xml:space="preserve">change </w:t>
            </w:r>
            <w:r w:rsidRPr="00120C93">
              <w:rPr>
                <w:i/>
                <w:noProof/>
                <w:sz w:val="18"/>
              </w:rPr>
              <w:t xml:space="preserve">in an earlier </w:t>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Pr="00120C93">
              <w:rPr>
                <w:i/>
                <w:noProof/>
                <w:sz w:val="18"/>
              </w:rPr>
              <w:t>release)</w:t>
            </w:r>
            <w:r w:rsidRPr="00120C93">
              <w:rPr>
                <w:i/>
                <w:noProof/>
                <w:sz w:val="18"/>
              </w:rPr>
              <w:br/>
            </w:r>
            <w:r w:rsidRPr="00120C93">
              <w:rPr>
                <w:b/>
                <w:i/>
                <w:noProof/>
                <w:sz w:val="18"/>
              </w:rPr>
              <w:t>B</w:t>
            </w:r>
            <w:r w:rsidRPr="00120C93">
              <w:rPr>
                <w:i/>
                <w:noProof/>
                <w:sz w:val="18"/>
              </w:rPr>
              <w:t xml:space="preserve">  (addition of feature), </w:t>
            </w:r>
            <w:r w:rsidRPr="00120C93">
              <w:rPr>
                <w:i/>
                <w:noProof/>
                <w:sz w:val="18"/>
              </w:rPr>
              <w:br/>
            </w:r>
            <w:r w:rsidRPr="00120C93">
              <w:rPr>
                <w:b/>
                <w:i/>
                <w:noProof/>
                <w:sz w:val="18"/>
              </w:rPr>
              <w:t>C</w:t>
            </w:r>
            <w:r w:rsidRPr="00120C93">
              <w:rPr>
                <w:i/>
                <w:noProof/>
                <w:sz w:val="18"/>
              </w:rPr>
              <w:t xml:space="preserve">  (functional modification of feature)</w:t>
            </w:r>
            <w:r w:rsidRPr="00120C93">
              <w:rPr>
                <w:i/>
                <w:noProof/>
                <w:sz w:val="18"/>
              </w:rPr>
              <w:br/>
            </w:r>
            <w:r w:rsidRPr="00120C93">
              <w:rPr>
                <w:b/>
                <w:i/>
                <w:noProof/>
                <w:sz w:val="18"/>
              </w:rPr>
              <w:t>D</w:t>
            </w:r>
            <w:r w:rsidRPr="00120C93">
              <w:rPr>
                <w:i/>
                <w:noProof/>
                <w:sz w:val="18"/>
              </w:rPr>
              <w:t xml:space="preserve">  (editorial modification)</w:t>
            </w:r>
          </w:p>
          <w:p w14:paraId="05D36727" w14:textId="77777777" w:rsidR="001E41F3" w:rsidRPr="00120C93" w:rsidRDefault="001E41F3">
            <w:pPr>
              <w:pStyle w:val="CRCoverPage"/>
              <w:rPr>
                <w:noProof/>
              </w:rPr>
            </w:pPr>
            <w:r w:rsidRPr="00120C93">
              <w:rPr>
                <w:noProof/>
                <w:sz w:val="18"/>
              </w:rPr>
              <w:t>Detailed explanations of the above categories can</w:t>
            </w:r>
            <w:r w:rsidRPr="00120C93">
              <w:rPr>
                <w:noProof/>
                <w:sz w:val="18"/>
              </w:rPr>
              <w:br/>
              <w:t xml:space="preserve">be found in 3GPP </w:t>
            </w:r>
            <w:hyperlink r:id="rId11" w:history="1">
              <w:r w:rsidRPr="00120C93">
                <w:rPr>
                  <w:rStyle w:val="aa"/>
                  <w:noProof/>
                  <w:sz w:val="18"/>
                </w:rPr>
                <w:t>TR 21.900</w:t>
              </w:r>
            </w:hyperlink>
            <w:r w:rsidRPr="00120C93">
              <w:rPr>
                <w:noProof/>
                <w:sz w:val="18"/>
              </w:rPr>
              <w:t>.</w:t>
            </w:r>
          </w:p>
        </w:tc>
        <w:tc>
          <w:tcPr>
            <w:tcW w:w="3120" w:type="dxa"/>
            <w:gridSpan w:val="2"/>
            <w:tcBorders>
              <w:bottom w:val="single" w:sz="4" w:space="0" w:color="auto"/>
              <w:right w:val="single" w:sz="4" w:space="0" w:color="auto"/>
            </w:tcBorders>
          </w:tcPr>
          <w:p w14:paraId="1A28F380" w14:textId="2B8F7B7C" w:rsidR="000C038A" w:rsidRPr="00120C93" w:rsidRDefault="001E41F3" w:rsidP="00BD6BB8">
            <w:pPr>
              <w:pStyle w:val="CRCoverPage"/>
              <w:tabs>
                <w:tab w:val="left" w:pos="950"/>
              </w:tabs>
              <w:spacing w:after="0"/>
              <w:ind w:left="241" w:hanging="241"/>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releases:</w:t>
            </w:r>
            <w:r w:rsidRPr="00120C93">
              <w:rPr>
                <w:i/>
                <w:noProof/>
                <w:sz w:val="18"/>
              </w:rPr>
              <w:br/>
              <w:t>Rel-8</w:t>
            </w:r>
            <w:r w:rsidRPr="00120C93">
              <w:rPr>
                <w:i/>
                <w:noProof/>
                <w:sz w:val="18"/>
              </w:rPr>
              <w:tab/>
              <w:t>(Release 8)</w:t>
            </w:r>
            <w:r w:rsidR="007C2097" w:rsidRPr="00120C93">
              <w:rPr>
                <w:i/>
                <w:noProof/>
                <w:sz w:val="18"/>
              </w:rPr>
              <w:br/>
              <w:t>Rel-9</w:t>
            </w:r>
            <w:r w:rsidR="007C2097" w:rsidRPr="00120C93">
              <w:rPr>
                <w:i/>
                <w:noProof/>
                <w:sz w:val="18"/>
              </w:rPr>
              <w:tab/>
              <w:t>(Release 9)</w:t>
            </w:r>
            <w:r w:rsidR="009777D9" w:rsidRPr="00120C93">
              <w:rPr>
                <w:i/>
                <w:noProof/>
                <w:sz w:val="18"/>
              </w:rPr>
              <w:br/>
              <w:t>Rel-10</w:t>
            </w:r>
            <w:r w:rsidR="009777D9" w:rsidRPr="00120C93">
              <w:rPr>
                <w:i/>
                <w:noProof/>
                <w:sz w:val="18"/>
              </w:rPr>
              <w:tab/>
              <w:t>(Release 10)</w:t>
            </w:r>
            <w:r w:rsidR="000C038A" w:rsidRPr="00120C93">
              <w:rPr>
                <w:i/>
                <w:noProof/>
                <w:sz w:val="18"/>
              </w:rPr>
              <w:br/>
              <w:t>Rel-11</w:t>
            </w:r>
            <w:r w:rsidR="000C038A" w:rsidRPr="00120C93">
              <w:rPr>
                <w:i/>
                <w:noProof/>
                <w:sz w:val="18"/>
              </w:rPr>
              <w:tab/>
              <w:t>(Release 11)</w:t>
            </w:r>
            <w:r w:rsidR="000C038A" w:rsidRPr="00120C93">
              <w:rPr>
                <w:i/>
                <w:noProof/>
                <w:sz w:val="18"/>
              </w:rPr>
              <w:br/>
            </w:r>
            <w:r w:rsidR="002E472E" w:rsidRPr="00120C93">
              <w:rPr>
                <w:i/>
                <w:noProof/>
                <w:sz w:val="18"/>
              </w:rPr>
              <w:t>…</w:t>
            </w:r>
            <w:r w:rsidR="0051580D" w:rsidRPr="00120C93">
              <w:rPr>
                <w:i/>
                <w:noProof/>
                <w:sz w:val="18"/>
              </w:rPr>
              <w:br/>
            </w:r>
            <w:r w:rsidR="00E34898" w:rsidRPr="00120C93">
              <w:rPr>
                <w:i/>
                <w:noProof/>
                <w:sz w:val="18"/>
              </w:rPr>
              <w:t>Rel-16</w:t>
            </w:r>
            <w:r w:rsidR="00E34898" w:rsidRPr="00120C93">
              <w:rPr>
                <w:i/>
                <w:noProof/>
                <w:sz w:val="18"/>
              </w:rPr>
              <w:tab/>
              <w:t>(Release 16)</w:t>
            </w:r>
            <w:r w:rsidR="002E472E" w:rsidRPr="00120C93">
              <w:rPr>
                <w:i/>
                <w:noProof/>
                <w:sz w:val="18"/>
              </w:rPr>
              <w:br/>
              <w:t>Rel-17</w:t>
            </w:r>
            <w:r w:rsidR="002E472E" w:rsidRPr="00120C93">
              <w:rPr>
                <w:i/>
                <w:noProof/>
                <w:sz w:val="18"/>
              </w:rPr>
              <w:tab/>
              <w:t>(Release 17)</w:t>
            </w:r>
            <w:r w:rsidR="002E472E" w:rsidRPr="00120C93">
              <w:rPr>
                <w:i/>
                <w:noProof/>
                <w:sz w:val="18"/>
              </w:rPr>
              <w:br/>
              <w:t>Rel-18</w:t>
            </w:r>
            <w:r w:rsidR="002E472E" w:rsidRPr="00120C93">
              <w:rPr>
                <w:i/>
                <w:noProof/>
                <w:sz w:val="18"/>
              </w:rPr>
              <w:tab/>
              <w:t>(Release 18)</w:t>
            </w:r>
            <w:r w:rsidR="00C870F6" w:rsidRPr="00120C93">
              <w:rPr>
                <w:i/>
                <w:noProof/>
                <w:sz w:val="18"/>
              </w:rPr>
              <w:br/>
              <w:t>Rel-19</w:t>
            </w:r>
            <w:r w:rsidR="00653DE4" w:rsidRPr="00120C9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120C9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0C93" w:rsidRDefault="001E41F3">
            <w:pPr>
              <w:pStyle w:val="CRCoverPage"/>
              <w:tabs>
                <w:tab w:val="right" w:pos="2184"/>
              </w:tabs>
              <w:spacing w:after="0"/>
              <w:rPr>
                <w:b/>
                <w:i/>
                <w:noProof/>
              </w:rPr>
            </w:pPr>
            <w:r w:rsidRPr="00120C9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F76838" w:rsidR="00B335C0" w:rsidRPr="00120C93" w:rsidRDefault="00B335C0" w:rsidP="0077581C">
            <w:pPr>
              <w:pStyle w:val="CRCoverPage"/>
              <w:spacing w:afterLines="50"/>
              <w:rPr>
                <w:lang w:eastAsia="zh-CN"/>
              </w:rPr>
            </w:pPr>
            <w:r>
              <w:rPr>
                <w:lang w:eastAsia="zh-CN"/>
              </w:rPr>
              <w:t>I</w:t>
            </w:r>
            <w:r w:rsidRPr="00B335C0">
              <w:rPr>
                <w:lang w:eastAsia="zh-CN"/>
              </w:rPr>
              <w:t>n the current TS, it only defined the scenario in which roaming UE selects the ePDG located in V-PLMN. When UE is located in V-PLMN and intends to choose the e</w:t>
            </w:r>
            <w:r w:rsidR="00870E11">
              <w:rPr>
                <w:lang w:eastAsia="zh-CN"/>
              </w:rPr>
              <w:t>PDG</w:t>
            </w:r>
            <w:r w:rsidRPr="00B335C0">
              <w:rPr>
                <w:lang w:eastAsia="zh-CN"/>
              </w:rPr>
              <w:t xml:space="preserve"> of H-PLMN, </w:t>
            </w:r>
            <w:r w:rsidR="005136B9">
              <w:rPr>
                <w:lang w:eastAsia="zh-CN"/>
              </w:rPr>
              <w:t xml:space="preserve">within the ePDG, when it receives the </w:t>
            </w:r>
            <w:r w:rsidR="002A5D3B">
              <w:rPr>
                <w:lang w:eastAsia="zh-CN"/>
              </w:rPr>
              <w:t>Acess Network Information</w:t>
            </w:r>
            <w:r w:rsidR="005136B9">
              <w:rPr>
                <w:lang w:eastAsia="zh-CN"/>
              </w:rPr>
              <w:t xml:space="preserve"> from UE, then </w:t>
            </w:r>
            <w:r w:rsidRPr="00B335C0">
              <w:rPr>
                <w:lang w:eastAsia="zh-CN"/>
              </w:rPr>
              <w:t xml:space="preserve">carry UE’s </w:t>
            </w:r>
            <w:r w:rsidR="005136B9">
              <w:rPr>
                <w:lang w:eastAsia="zh-CN"/>
              </w:rPr>
              <w:t xml:space="preserve">mapped </w:t>
            </w:r>
            <w:r w:rsidRPr="00B335C0">
              <w:rPr>
                <w:lang w:eastAsia="zh-CN"/>
              </w:rPr>
              <w:t>MCC and send it to 3GPP AAA Server and HSS for authentication and authorization. This scenario is not defined in the TS of Rel-18, which indicates that if roaming UE sends to select the H-PLMN ePDG, the ePDG will not be able to receive the roaming information of the UE, which will cause the charging issues. This paper will define this scenario between ePDG, AAA/HSS.</w:t>
            </w:r>
          </w:p>
        </w:tc>
      </w:tr>
      <w:tr w:rsidR="001E41F3" w14:paraId="4CA74D09" w14:textId="77777777" w:rsidTr="00547111">
        <w:tc>
          <w:tcPr>
            <w:tcW w:w="2694" w:type="dxa"/>
            <w:gridSpan w:val="2"/>
            <w:tcBorders>
              <w:left w:val="single" w:sz="4" w:space="0" w:color="auto"/>
            </w:tcBorders>
          </w:tcPr>
          <w:p w14:paraId="2D0866D6"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0C9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120C93" w:rsidRDefault="001E41F3">
            <w:pPr>
              <w:pStyle w:val="CRCoverPage"/>
              <w:tabs>
                <w:tab w:val="right" w:pos="2184"/>
              </w:tabs>
              <w:spacing w:after="0"/>
              <w:rPr>
                <w:b/>
                <w:i/>
                <w:noProof/>
              </w:rPr>
            </w:pPr>
            <w:r w:rsidRPr="00120C93">
              <w:rPr>
                <w:b/>
                <w:i/>
                <w:noProof/>
              </w:rPr>
              <w:t>Summary of change</w:t>
            </w:r>
            <w:r w:rsidR="0051580D" w:rsidRPr="00120C93">
              <w:rPr>
                <w:b/>
                <w:i/>
                <w:noProof/>
              </w:rPr>
              <w:t>:</w:t>
            </w:r>
          </w:p>
        </w:tc>
        <w:tc>
          <w:tcPr>
            <w:tcW w:w="6946" w:type="dxa"/>
            <w:gridSpan w:val="9"/>
            <w:tcBorders>
              <w:right w:val="single" w:sz="4" w:space="0" w:color="auto"/>
            </w:tcBorders>
            <w:shd w:val="pct30" w:color="FFFF00" w:fill="auto"/>
          </w:tcPr>
          <w:p w14:paraId="68C4A6EF" w14:textId="6F6CCA1A" w:rsidR="00870E11" w:rsidRDefault="00B335C0" w:rsidP="001D3CEA">
            <w:pPr>
              <w:pStyle w:val="CRCoverPage"/>
              <w:numPr>
                <w:ilvl w:val="0"/>
                <w:numId w:val="9"/>
              </w:numPr>
              <w:spacing w:after="0"/>
              <w:ind w:left="460"/>
            </w:pPr>
            <w:r>
              <w:rPr>
                <w:lang w:eastAsia="zh-CN"/>
              </w:rPr>
              <w:t>In the SWm reference point chap</w:t>
            </w:r>
            <w:r w:rsidR="00870E11">
              <w:rPr>
                <w:lang w:eastAsia="zh-CN"/>
              </w:rPr>
              <w:t>t</w:t>
            </w:r>
            <w:r>
              <w:rPr>
                <w:lang w:eastAsia="zh-CN"/>
              </w:rPr>
              <w:t xml:space="preserve">er, </w:t>
            </w:r>
            <w:r w:rsidR="002A5D3B">
              <w:rPr>
                <w:lang w:eastAsia="zh-CN"/>
              </w:rPr>
              <w:t>Access Network</w:t>
            </w:r>
            <w:r w:rsidR="00870E11">
              <w:rPr>
                <w:lang w:eastAsia="zh-CN"/>
              </w:rPr>
              <w:t xml:space="preserve"> information element has been added to the Authentication and Authorization Request table;</w:t>
            </w:r>
          </w:p>
          <w:p w14:paraId="3EC709BA" w14:textId="6B866D7B" w:rsidR="001D3CEA" w:rsidRDefault="00870E11" w:rsidP="001D3CEA">
            <w:pPr>
              <w:pStyle w:val="CRCoverPage"/>
              <w:numPr>
                <w:ilvl w:val="0"/>
                <w:numId w:val="9"/>
              </w:numPr>
              <w:spacing w:after="0"/>
              <w:ind w:left="460"/>
            </w:pPr>
            <w:r>
              <w:rPr>
                <w:lang w:eastAsia="zh-CN"/>
              </w:rPr>
              <w:t>For 3GPP AAA Server Detailed Behavior chapter of SWm reference point, the AAA Server will return the Result Code that set to DIAMETER_ERROR_</w:t>
            </w:r>
            <w:r w:rsidR="002A5D3B">
              <w:rPr>
                <w:lang w:eastAsia="zh-CN"/>
              </w:rPr>
              <w:t>LOCATION</w:t>
            </w:r>
            <w:r>
              <w:rPr>
                <w:lang w:eastAsia="zh-CN"/>
              </w:rPr>
              <w:t xml:space="preserve">_NOT_ALLOWED due to the </w:t>
            </w:r>
            <w:r w:rsidR="002A5D3B">
              <w:rPr>
                <w:lang w:eastAsia="zh-CN"/>
              </w:rPr>
              <w:t>Country Code</w:t>
            </w:r>
            <w:r>
              <w:rPr>
                <w:lang w:eastAsia="zh-CN"/>
              </w:rPr>
              <w:t xml:space="preserve"> restriction from HSS.</w:t>
            </w:r>
          </w:p>
          <w:p w14:paraId="323ECB52" w14:textId="70E8170E" w:rsidR="00870E11" w:rsidRDefault="00870E11" w:rsidP="001D3CEA">
            <w:pPr>
              <w:pStyle w:val="CRCoverPage"/>
              <w:numPr>
                <w:ilvl w:val="0"/>
                <w:numId w:val="9"/>
              </w:numPr>
              <w:spacing w:after="0"/>
              <w:ind w:left="460"/>
            </w:pPr>
            <w:r>
              <w:rPr>
                <w:lang w:eastAsia="zh-CN"/>
              </w:rPr>
              <w:t xml:space="preserve">In the SWx reference point chapter, </w:t>
            </w:r>
            <w:r w:rsidR="002A5D3B">
              <w:rPr>
                <w:lang w:eastAsia="zh-CN"/>
              </w:rPr>
              <w:t xml:space="preserve">Access Network </w:t>
            </w:r>
            <w:r>
              <w:rPr>
                <w:lang w:eastAsia="zh-CN"/>
              </w:rPr>
              <w:t xml:space="preserve">information element has been added to the Authentication request table when AAA server initiate the User’s Profile Retrieval from HSS. </w:t>
            </w:r>
          </w:p>
          <w:p w14:paraId="333D065E" w14:textId="3C7C8A90" w:rsidR="004621CE" w:rsidRDefault="004621CE" w:rsidP="001D3CEA">
            <w:pPr>
              <w:pStyle w:val="CRCoverPage"/>
              <w:numPr>
                <w:ilvl w:val="0"/>
                <w:numId w:val="9"/>
              </w:numPr>
              <w:spacing w:after="0"/>
              <w:ind w:left="460"/>
            </w:pPr>
            <w:r>
              <w:rPr>
                <w:rFonts w:hint="eastAsia"/>
                <w:lang w:eastAsia="zh-CN"/>
              </w:rPr>
              <w:t>F</w:t>
            </w:r>
            <w:r>
              <w:rPr>
                <w:lang w:eastAsia="zh-CN"/>
              </w:rPr>
              <w:t xml:space="preserve">or detailed behaviour chapter of SWx reference point, the HSS shall check whether the </w:t>
            </w:r>
            <w:r w:rsidR="002A5D3B">
              <w:rPr>
                <w:lang w:eastAsia="zh-CN"/>
              </w:rPr>
              <w:t>Country Code from the Access Network Information</w:t>
            </w:r>
            <w:r>
              <w:rPr>
                <w:lang w:eastAsia="zh-CN"/>
              </w:rPr>
              <w:t xml:space="preserve"> of the UE is included in the “Allowed </w:t>
            </w:r>
            <w:r w:rsidR="002A5D3B">
              <w:rPr>
                <w:lang w:eastAsia="zh-CN"/>
              </w:rPr>
              <w:t>Country</w:t>
            </w:r>
            <w:r>
              <w:rPr>
                <w:lang w:eastAsia="zh-CN"/>
              </w:rPr>
              <w:t xml:space="preserve"> List”, and return the new defined result code. </w:t>
            </w:r>
          </w:p>
          <w:p w14:paraId="31C656EC" w14:textId="77A5AE52" w:rsidR="004621CE" w:rsidRPr="00BD29D4" w:rsidRDefault="004621CE" w:rsidP="001D3CEA">
            <w:pPr>
              <w:pStyle w:val="CRCoverPage"/>
              <w:numPr>
                <w:ilvl w:val="0"/>
                <w:numId w:val="9"/>
              </w:numPr>
              <w:spacing w:after="0"/>
              <w:ind w:left="460"/>
            </w:pPr>
            <w:r>
              <w:rPr>
                <w:rFonts w:hint="eastAsia"/>
                <w:lang w:eastAsia="zh-CN"/>
              </w:rPr>
              <w:t>N</w:t>
            </w:r>
            <w:r>
              <w:rPr>
                <w:lang w:eastAsia="zh-CN"/>
              </w:rPr>
              <w:t>ew DIAMETER_ERROR_</w:t>
            </w:r>
            <w:r w:rsidR="002A5D3B">
              <w:rPr>
                <w:lang w:eastAsia="zh-CN"/>
              </w:rPr>
              <w:t>LOCATION</w:t>
            </w:r>
            <w:r>
              <w:rPr>
                <w:lang w:eastAsia="zh-CN"/>
              </w:rPr>
              <w:t xml:space="preserve">_NOT_ALLOWED result code is defined. </w:t>
            </w:r>
          </w:p>
        </w:tc>
      </w:tr>
      <w:tr w:rsidR="001E41F3" w14:paraId="1F886379" w14:textId="77777777" w:rsidTr="00547111">
        <w:tc>
          <w:tcPr>
            <w:tcW w:w="2694" w:type="dxa"/>
            <w:gridSpan w:val="2"/>
            <w:tcBorders>
              <w:left w:val="single" w:sz="4" w:space="0" w:color="auto"/>
            </w:tcBorders>
          </w:tcPr>
          <w:p w14:paraId="4D989623"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0C9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120C93" w:rsidRDefault="001E41F3">
            <w:pPr>
              <w:pStyle w:val="CRCoverPage"/>
              <w:tabs>
                <w:tab w:val="right" w:pos="2184"/>
              </w:tabs>
              <w:spacing w:after="0"/>
              <w:rPr>
                <w:b/>
                <w:i/>
                <w:noProof/>
              </w:rPr>
            </w:pPr>
            <w:r w:rsidRPr="00120C9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C81CAC" w:rsidR="001E41F3" w:rsidRPr="00120C93" w:rsidRDefault="00D632AA">
            <w:pPr>
              <w:pStyle w:val="CRCoverPage"/>
              <w:spacing w:after="0"/>
              <w:ind w:left="100"/>
              <w:rPr>
                <w:noProof/>
                <w:lang w:eastAsia="zh-CN"/>
              </w:rPr>
            </w:pPr>
            <w:r>
              <w:rPr>
                <w:noProof/>
                <w:lang w:eastAsia="zh-CN"/>
              </w:rPr>
              <w:t xml:space="preserve">The roaming UE will selects the ePDG from HPLMN and use the relative services </w:t>
            </w:r>
            <w:r w:rsidR="00DB49FD">
              <w:rPr>
                <w:noProof/>
                <w:lang w:eastAsia="zh-CN"/>
              </w:rPr>
              <w:t>e.g.</w:t>
            </w:r>
            <w:r>
              <w:rPr>
                <w:noProof/>
                <w:lang w:eastAsia="zh-CN"/>
              </w:rPr>
              <w:t xml:space="preserve">VoWIFI, but the ePDG will not observe the UE is locate in VPLMN, which will cause the charging issues for the operator. </w:t>
            </w:r>
          </w:p>
        </w:tc>
      </w:tr>
      <w:tr w:rsidR="001E41F3" w14:paraId="034AF533" w14:textId="77777777" w:rsidTr="00547111">
        <w:tc>
          <w:tcPr>
            <w:tcW w:w="2694" w:type="dxa"/>
            <w:gridSpan w:val="2"/>
          </w:tcPr>
          <w:p w14:paraId="39D9EB5B" w14:textId="77777777" w:rsidR="001E41F3" w:rsidRPr="00120C93" w:rsidRDefault="001E41F3">
            <w:pPr>
              <w:pStyle w:val="CRCoverPage"/>
              <w:spacing w:after="0"/>
              <w:rPr>
                <w:b/>
                <w:i/>
                <w:noProof/>
                <w:sz w:val="8"/>
                <w:szCs w:val="8"/>
              </w:rPr>
            </w:pPr>
          </w:p>
        </w:tc>
        <w:tc>
          <w:tcPr>
            <w:tcW w:w="6946" w:type="dxa"/>
            <w:gridSpan w:val="9"/>
          </w:tcPr>
          <w:p w14:paraId="7826CB1C" w14:textId="77777777" w:rsidR="001E41F3" w:rsidRPr="00120C9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20C93" w:rsidRDefault="001E41F3">
            <w:pPr>
              <w:pStyle w:val="CRCoverPage"/>
              <w:tabs>
                <w:tab w:val="right" w:pos="2184"/>
              </w:tabs>
              <w:spacing w:after="0"/>
              <w:rPr>
                <w:b/>
                <w:i/>
                <w:noProof/>
              </w:rPr>
            </w:pPr>
            <w:r w:rsidRPr="00120C9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071295" w:rsidR="001E41F3" w:rsidRPr="00120C93" w:rsidRDefault="00E57F7C">
            <w:pPr>
              <w:pStyle w:val="CRCoverPage"/>
              <w:spacing w:after="0"/>
              <w:ind w:left="100"/>
              <w:rPr>
                <w:noProof/>
                <w:lang w:eastAsia="zh-CN"/>
              </w:rPr>
            </w:pPr>
            <w:r>
              <w:rPr>
                <w:rFonts w:hint="eastAsia"/>
                <w:noProof/>
                <w:lang w:eastAsia="zh-CN"/>
              </w:rPr>
              <w:t>7</w:t>
            </w:r>
            <w:r>
              <w:rPr>
                <w:noProof/>
                <w:lang w:eastAsia="zh-CN"/>
              </w:rPr>
              <w:t xml:space="preserve">.1.2.1.1, 7.1.2.1.2, </w:t>
            </w:r>
            <w:r w:rsidR="00EF78E6" w:rsidRPr="008215D4">
              <w:rPr>
                <w:lang w:eastAsia="zh-CN"/>
              </w:rPr>
              <w:t>7.2.2.1.1</w:t>
            </w:r>
            <w:r w:rsidR="00EF78E6">
              <w:t xml:space="preserve">, </w:t>
            </w:r>
            <w:r>
              <w:rPr>
                <w:noProof/>
                <w:lang w:eastAsia="zh-CN"/>
              </w:rPr>
              <w:t xml:space="preserve">8.1.2.1.1, 8.1.2.1.2, </w:t>
            </w:r>
            <w:r w:rsidR="00EF78E6" w:rsidRPr="008215D4">
              <w:t>8.2.2.1</w:t>
            </w:r>
            <w:r w:rsidR="00EF78E6">
              <w:t xml:space="preserve">, </w:t>
            </w:r>
            <w:r w:rsidR="00EF78E6" w:rsidRPr="008215D4">
              <w:t>8.2.2.1</w:t>
            </w:r>
            <w:r w:rsidR="00EF78E6">
              <w:t xml:space="preserve">, </w:t>
            </w:r>
            <w:r w:rsidR="00EF78E6" w:rsidRPr="008215D4">
              <w:t>8</w:t>
            </w:r>
            <w:r w:rsidR="005C77F9">
              <w:t>.x</w:t>
            </w:r>
            <w:r w:rsidR="00A05C09">
              <w:t>(new),</w:t>
            </w:r>
            <w:r w:rsidR="00EF78E6">
              <w:t xml:space="preserve"> </w:t>
            </w:r>
            <w:r>
              <w:rPr>
                <w:noProof/>
                <w:lang w:eastAsia="zh-CN"/>
              </w:rPr>
              <w:t>10.3.</w:t>
            </w:r>
            <w:r w:rsidR="005C77F9">
              <w:rPr>
                <w:noProof/>
                <w:lang w:eastAsia="zh-CN"/>
              </w:rPr>
              <w:t>y</w:t>
            </w:r>
            <w:r w:rsidR="00A05C09">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0C9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120C9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0C93" w:rsidRDefault="001E41F3">
            <w:pPr>
              <w:pStyle w:val="CRCoverPage"/>
              <w:spacing w:after="0"/>
              <w:jc w:val="center"/>
              <w:rPr>
                <w:b/>
                <w:caps/>
                <w:noProof/>
              </w:rPr>
            </w:pPr>
            <w:r w:rsidRPr="0012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0C93" w:rsidRDefault="001E41F3">
            <w:pPr>
              <w:pStyle w:val="CRCoverPage"/>
              <w:spacing w:after="0"/>
              <w:jc w:val="center"/>
              <w:rPr>
                <w:b/>
                <w:caps/>
                <w:noProof/>
              </w:rPr>
            </w:pPr>
            <w:r w:rsidRPr="00120C93">
              <w:rPr>
                <w:b/>
                <w:caps/>
                <w:noProof/>
              </w:rPr>
              <w:t>N</w:t>
            </w:r>
          </w:p>
        </w:tc>
        <w:tc>
          <w:tcPr>
            <w:tcW w:w="2977" w:type="dxa"/>
            <w:gridSpan w:val="4"/>
          </w:tcPr>
          <w:p w14:paraId="304CCBCB" w14:textId="77777777" w:rsidR="001E41F3" w:rsidRPr="00120C9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0C9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120C93" w:rsidRDefault="001E41F3">
            <w:pPr>
              <w:pStyle w:val="CRCoverPage"/>
              <w:tabs>
                <w:tab w:val="right" w:pos="2184"/>
              </w:tabs>
              <w:spacing w:after="0"/>
              <w:rPr>
                <w:b/>
                <w:i/>
                <w:noProof/>
              </w:rPr>
            </w:pPr>
            <w:r w:rsidRPr="0012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20C93" w:rsidRDefault="00AE7E78">
            <w:pPr>
              <w:pStyle w:val="CRCoverPage"/>
              <w:spacing w:after="0"/>
              <w:jc w:val="center"/>
              <w:rPr>
                <w:b/>
                <w:caps/>
                <w:noProof/>
              </w:rPr>
            </w:pPr>
            <w:r w:rsidRPr="00120C93">
              <w:rPr>
                <w:b/>
                <w:caps/>
                <w:noProof/>
              </w:rPr>
              <w:t>X</w:t>
            </w:r>
          </w:p>
        </w:tc>
        <w:tc>
          <w:tcPr>
            <w:tcW w:w="2977" w:type="dxa"/>
            <w:gridSpan w:val="4"/>
          </w:tcPr>
          <w:p w14:paraId="7DB274D8" w14:textId="77777777" w:rsidR="001E41F3" w:rsidRPr="00120C93" w:rsidRDefault="001E41F3">
            <w:pPr>
              <w:pStyle w:val="CRCoverPage"/>
              <w:tabs>
                <w:tab w:val="right" w:pos="2893"/>
              </w:tabs>
              <w:spacing w:after="0"/>
              <w:rPr>
                <w:noProof/>
              </w:rPr>
            </w:pPr>
            <w:r w:rsidRPr="00120C93">
              <w:rPr>
                <w:noProof/>
              </w:rPr>
              <w:t xml:space="preserve"> Other core specifications</w:t>
            </w:r>
            <w:r w:rsidRPr="00120C93">
              <w:rPr>
                <w:noProof/>
              </w:rPr>
              <w:tab/>
            </w:r>
          </w:p>
        </w:tc>
        <w:tc>
          <w:tcPr>
            <w:tcW w:w="3401" w:type="dxa"/>
            <w:gridSpan w:val="3"/>
            <w:tcBorders>
              <w:right w:val="single" w:sz="4" w:space="0" w:color="auto"/>
            </w:tcBorders>
            <w:shd w:val="pct30" w:color="FFFF00" w:fill="auto"/>
          </w:tcPr>
          <w:p w14:paraId="42398B96" w14:textId="77777777" w:rsidR="001E41F3" w:rsidRPr="00120C93" w:rsidRDefault="00145D43">
            <w:pPr>
              <w:pStyle w:val="CRCoverPage"/>
              <w:spacing w:after="0"/>
              <w:ind w:left="99"/>
              <w:rPr>
                <w:noProof/>
              </w:rPr>
            </w:pPr>
            <w:r w:rsidRPr="00120C9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120C93" w:rsidRDefault="001E41F3">
            <w:pPr>
              <w:pStyle w:val="CRCoverPage"/>
              <w:spacing w:after="0"/>
              <w:rPr>
                <w:b/>
                <w:i/>
                <w:noProof/>
              </w:rPr>
            </w:pPr>
            <w:r w:rsidRPr="0012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20C93" w:rsidRDefault="00AE7E78">
            <w:pPr>
              <w:pStyle w:val="CRCoverPage"/>
              <w:spacing w:after="0"/>
              <w:jc w:val="center"/>
              <w:rPr>
                <w:b/>
                <w:caps/>
                <w:noProof/>
              </w:rPr>
            </w:pPr>
            <w:r w:rsidRPr="00120C93">
              <w:rPr>
                <w:b/>
                <w:caps/>
                <w:noProof/>
              </w:rPr>
              <w:t>X</w:t>
            </w:r>
          </w:p>
        </w:tc>
        <w:tc>
          <w:tcPr>
            <w:tcW w:w="2977" w:type="dxa"/>
            <w:gridSpan w:val="4"/>
          </w:tcPr>
          <w:p w14:paraId="1A4306D9" w14:textId="77777777" w:rsidR="001E41F3" w:rsidRPr="00120C93" w:rsidRDefault="001E41F3">
            <w:pPr>
              <w:pStyle w:val="CRCoverPage"/>
              <w:spacing w:after="0"/>
              <w:rPr>
                <w:noProof/>
              </w:rPr>
            </w:pPr>
            <w:r w:rsidRPr="00120C9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0C93" w:rsidRDefault="00145D43">
            <w:pPr>
              <w:pStyle w:val="CRCoverPage"/>
              <w:spacing w:after="0"/>
              <w:ind w:left="99"/>
              <w:rPr>
                <w:noProof/>
              </w:rPr>
            </w:pPr>
            <w:r w:rsidRPr="00120C9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120C93" w:rsidRDefault="00145D43">
            <w:pPr>
              <w:pStyle w:val="CRCoverPage"/>
              <w:spacing w:after="0"/>
              <w:rPr>
                <w:b/>
                <w:i/>
                <w:noProof/>
              </w:rPr>
            </w:pPr>
            <w:r w:rsidRPr="00120C93">
              <w:rPr>
                <w:b/>
                <w:i/>
                <w:noProof/>
              </w:rPr>
              <w:t xml:space="preserve">(show </w:t>
            </w:r>
            <w:r w:rsidR="00592D74" w:rsidRPr="00120C93">
              <w:rPr>
                <w:b/>
                <w:i/>
                <w:noProof/>
              </w:rPr>
              <w:t xml:space="preserve">related </w:t>
            </w:r>
            <w:r w:rsidRPr="00120C93">
              <w:rPr>
                <w:b/>
                <w:i/>
                <w:noProof/>
              </w:rPr>
              <w:t>CR</w:t>
            </w:r>
            <w:r w:rsidR="00592D74" w:rsidRPr="00120C93">
              <w:rPr>
                <w:b/>
                <w:i/>
                <w:noProof/>
              </w:rPr>
              <w:t>s</w:t>
            </w:r>
            <w:r w:rsidRPr="00120C9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20C93" w:rsidRDefault="00AE7E78">
            <w:pPr>
              <w:pStyle w:val="CRCoverPage"/>
              <w:spacing w:after="0"/>
              <w:jc w:val="center"/>
              <w:rPr>
                <w:b/>
                <w:caps/>
                <w:noProof/>
              </w:rPr>
            </w:pPr>
            <w:r w:rsidRPr="00120C93">
              <w:rPr>
                <w:b/>
                <w:caps/>
                <w:noProof/>
              </w:rPr>
              <w:t>X</w:t>
            </w:r>
          </w:p>
        </w:tc>
        <w:tc>
          <w:tcPr>
            <w:tcW w:w="2977" w:type="dxa"/>
            <w:gridSpan w:val="4"/>
          </w:tcPr>
          <w:p w14:paraId="1B4FF921" w14:textId="77777777" w:rsidR="001E41F3" w:rsidRPr="00120C93" w:rsidRDefault="001E41F3">
            <w:pPr>
              <w:pStyle w:val="CRCoverPage"/>
              <w:spacing w:after="0"/>
              <w:rPr>
                <w:noProof/>
              </w:rPr>
            </w:pPr>
            <w:r w:rsidRPr="00120C9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0C93" w:rsidRDefault="00145D43">
            <w:pPr>
              <w:pStyle w:val="CRCoverPage"/>
              <w:spacing w:after="0"/>
              <w:ind w:left="99"/>
              <w:rPr>
                <w:noProof/>
              </w:rPr>
            </w:pPr>
            <w:r w:rsidRPr="00120C93">
              <w:rPr>
                <w:noProof/>
              </w:rPr>
              <w:t>TS</w:t>
            </w:r>
            <w:r w:rsidR="000A6394" w:rsidRPr="00120C9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120C9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0C9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5DA3D6" w:rsidR="001E41F3" w:rsidRPr="00607475" w:rsidRDefault="00607475">
            <w:pPr>
              <w:pStyle w:val="CRCoverPage"/>
              <w:spacing w:after="0"/>
              <w:ind w:left="100"/>
              <w:rPr>
                <w:b/>
                <w:noProof/>
                <w:lang w:eastAsia="zh-CN"/>
              </w:rPr>
            </w:pPr>
            <w:r>
              <w:rPr>
                <w:noProof/>
                <w:lang w:eastAsia="zh-CN"/>
              </w:rP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46D47F" w14:textId="7B003C33" w:rsidR="000B27DE" w:rsidRPr="00B61815"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C72C05">
        <w:rPr>
          <w:noProof/>
          <w:color w:val="0000FF"/>
          <w:sz w:val="28"/>
          <w:szCs w:val="28"/>
        </w:rPr>
        <w:t>Fir</w:t>
      </w:r>
      <w:r>
        <w:rPr>
          <w:noProof/>
          <w:color w:val="0000FF"/>
          <w:sz w:val="28"/>
          <w:szCs w:val="28"/>
        </w:rPr>
        <w:t>st</w:t>
      </w:r>
      <w:r w:rsidRPr="00D96F8C">
        <w:rPr>
          <w:noProof/>
          <w:color w:val="0000FF"/>
          <w:sz w:val="28"/>
          <w:szCs w:val="28"/>
        </w:rPr>
        <w:t xml:space="preserve"> Change ***</w:t>
      </w:r>
    </w:p>
    <w:p w14:paraId="486FC992" w14:textId="77777777" w:rsidR="001357D8" w:rsidRDefault="001357D8" w:rsidP="001357D8">
      <w:pPr>
        <w:pStyle w:val="50"/>
        <w:rPr>
          <w:lang w:eastAsia="en-GB"/>
        </w:rPr>
      </w:pPr>
      <w:bookmarkStart w:id="2" w:name="_Toc146095384"/>
      <w:bookmarkStart w:id="3" w:name="_Toc44872228"/>
      <w:bookmarkStart w:id="4" w:name="_Toc36043852"/>
      <w:bookmarkStart w:id="5" w:name="_Toc20213371"/>
      <w:r>
        <w:t>7.1.2.1.1</w:t>
      </w:r>
      <w:r>
        <w:tab/>
        <w:t>General</w:t>
      </w:r>
      <w:bookmarkEnd w:id="2"/>
      <w:bookmarkEnd w:id="3"/>
      <w:bookmarkEnd w:id="4"/>
      <w:bookmarkEnd w:id="5"/>
    </w:p>
    <w:p w14:paraId="0394CB45" w14:textId="77777777" w:rsidR="001357D8" w:rsidRDefault="001357D8" w:rsidP="001357D8">
      <w:pPr>
        <w:keepNext/>
        <w:keepLines/>
        <w:rPr>
          <w:lang w:eastAsia="zh-CN"/>
        </w:rPr>
      </w:pPr>
      <w:r>
        <w:rPr>
          <w:lang w:eastAsia="zh-CN"/>
        </w:rPr>
        <w:t>The authentication and authorization procedure shall be used between the ePDG and 3GPP AAA Server/Proxy. When a PDN connection is activated by the UE an IKEv2 exchange shall be initiated. It shall be invoked by the ePDG, on receipt from the UE of a "tunnel establishment request" message. This shall take the form of forwarding an IKEv2 exchange with the purpose of authenticating in order to set up an IKE Security Association (SA) between the UE and the ePDG.</w:t>
      </w:r>
    </w:p>
    <w:p w14:paraId="7E46D8C0" w14:textId="77777777" w:rsidR="001357D8" w:rsidRDefault="001357D8" w:rsidP="001357D8">
      <w:pPr>
        <w:rPr>
          <w:lang w:eastAsia="en-GB"/>
        </w:rPr>
      </w:pPr>
      <w:r>
        <w:t xml:space="preserve">During the Access Authentication and Authorization procedure the ePDG may provide information on its PMIPv6 </w:t>
      </w:r>
      <w:r>
        <w:rPr>
          <w:lang w:eastAsia="zh-CN"/>
        </w:rPr>
        <w:t xml:space="preserve">or GTPv2 </w:t>
      </w:r>
      <w:r>
        <w:t>capabilities to the 3GPP AAA Server. The 3GPP AAA Server may perform IP mobility mode selection</w:t>
      </w:r>
      <w:r>
        <w:rPr>
          <w:noProof/>
        </w:rPr>
        <w:t xml:space="preserve"> between NBM or HBM as specified in clause 4.1.3.2 of 3GPP TS 23.402 [3]</w:t>
      </w:r>
      <w:r>
        <w:t xml:space="preserve">. The 3GPP AAA Server may provide to the ePDG an indication if either </w:t>
      </w:r>
      <w:r>
        <w:rPr>
          <w:lang w:eastAsia="zh-CN"/>
        </w:rPr>
        <w:t>NBM</w:t>
      </w:r>
      <w:r>
        <w:t xml:space="preserve"> or local IP address assignment shall be used. </w:t>
      </w:r>
      <w:r>
        <w:rPr>
          <w:lang w:eastAsia="zh-CN"/>
        </w:rPr>
        <w:t xml:space="preserve">If NBM shall be used, </w:t>
      </w:r>
      <w:r>
        <w:t>the ePDG then decides the S2b protocol variant to use.</w:t>
      </w:r>
    </w:p>
    <w:p w14:paraId="7EF630E9" w14:textId="77777777" w:rsidR="001357D8" w:rsidRDefault="001357D8" w:rsidP="001357D8">
      <w:r>
        <w:t xml:space="preserve">The User-Name AVP may contain a decorated NAI (as defined in </w:t>
      </w:r>
      <w:r>
        <w:rPr>
          <w:lang w:eastAsia="zh-CN"/>
        </w:rPr>
        <w:t xml:space="preserve">clause 19.3.3 of </w:t>
      </w:r>
      <w:r>
        <w:t>3GPP TS 23.003 [14]). In this case the 3GPP AAA Proxy shall process the decorated NAI and support routing of the Diameter request messages based on the decorated NAI as described in IETF RFC 5729 [37].</w:t>
      </w:r>
    </w:p>
    <w:p w14:paraId="5014DF39" w14:textId="77777777" w:rsidR="001357D8" w:rsidRDefault="001357D8" w:rsidP="001357D8">
      <w:pPr>
        <w:rPr>
          <w:lang w:eastAsia="zh-CN"/>
        </w:rPr>
      </w:pPr>
      <w:r>
        <w:rPr>
          <w:lang w:eastAsia="zh-CN"/>
        </w:rPr>
        <w:t>Upon a successful authorization, when NBM is used, the 3GPP AAA server shall return NBM related information back to the ePDG. This information may include the assigned PDN GW, UE IPv6 HNP and/or UE IPv4-HoA.</w:t>
      </w:r>
    </w:p>
    <w:p w14:paraId="4BC479E7" w14:textId="77777777" w:rsidR="001357D8" w:rsidRDefault="001357D8" w:rsidP="001357D8">
      <w:pPr>
        <w:rPr>
          <w:lang w:eastAsia="zh-CN"/>
        </w:rPr>
      </w:pPr>
      <w:r>
        <w:rPr>
          <w:lang w:eastAsia="zh-CN"/>
        </w:rPr>
        <w:t xml:space="preserve">Upon a successful authorization, when DSMIPv6 is used, </w:t>
      </w:r>
      <w:r>
        <w:t>to enable HA address discovery based on IKEv2 (see TS 24.303 [13]), the 3GPP AAA server may also download PDN GW identity to the ePDG.</w:t>
      </w:r>
    </w:p>
    <w:p w14:paraId="4B8577D9" w14:textId="77777777" w:rsidR="001357D8" w:rsidRDefault="001357D8" w:rsidP="001357D8">
      <w:pPr>
        <w:rPr>
          <w:lang w:eastAsia="zh-CN"/>
        </w:rPr>
      </w:pPr>
      <w:r>
        <w:rPr>
          <w:lang w:eastAsia="zh-CN" w:bidi="he-IL"/>
        </w:rPr>
        <w:t xml:space="preserve">The </w:t>
      </w:r>
      <w:r>
        <w:rPr>
          <w:lang w:bidi="he-IL"/>
        </w:rPr>
        <w:t>PDN GW identity</w:t>
      </w:r>
      <w:r>
        <w:rPr>
          <w:lang w:eastAsia="zh-CN" w:bidi="he-IL"/>
        </w:rPr>
        <w:t xml:space="preserve"> is </w:t>
      </w:r>
      <w:r>
        <w:rPr>
          <w:lang w:val="en-US" w:eastAsia="zh-CN"/>
        </w:rPr>
        <w:t xml:space="preserve">a FQDN and/or IP address of the PDN GW. If a FQDN is provided, the </w:t>
      </w:r>
      <w:r>
        <w:rPr>
          <w:lang w:eastAsia="zh-CN" w:bidi="he-IL"/>
        </w:rPr>
        <w:t>ePDG shall derive it to IP address according to the selected mobility management protocol.</w:t>
      </w:r>
    </w:p>
    <w:p w14:paraId="5A538D02" w14:textId="77777777" w:rsidR="001357D8" w:rsidRDefault="001357D8" w:rsidP="001357D8">
      <w:pPr>
        <w:keepNext/>
        <w:keepLines/>
        <w:rPr>
          <w:lang w:eastAsia="zh-CN"/>
        </w:rPr>
      </w:pPr>
      <w:r>
        <w:rPr>
          <w:lang w:eastAsia="zh-CN"/>
        </w:rPr>
        <w:t>If DSMIPv6 is used, a single IKE SA is used for all PDN connections of the user. If PMIPv6 or GTPv2 is used, a separate IKE SA is created for each PDN connection of the user (refer to 3GPP TS 24.302 [26]).</w:t>
      </w:r>
    </w:p>
    <w:p w14:paraId="52556303" w14:textId="77777777" w:rsidR="001357D8" w:rsidRDefault="001357D8" w:rsidP="001357D8">
      <w:pPr>
        <w:keepNext/>
        <w:keepLines/>
        <w:rPr>
          <w:lang w:eastAsia="zh-CN"/>
        </w:rPr>
      </w:pPr>
      <w:r>
        <w:rPr>
          <w:lang w:eastAsia="zh-CN"/>
        </w:rPr>
        <w:t>Each new additional IKE SA shall be handled in a different Diameter session. In such cases, the IP mobility mode selected during the first authentication and authorization procedure is valid for all PDN connections of the user, therefore, dynamic IP mobility mode selection is not executed during the further procedures. The ePDG may select the same or different S2b protocol variant(s) towards different PDN GWs when NBM has been selected.</w:t>
      </w:r>
    </w:p>
    <w:p w14:paraId="30C44966" w14:textId="77777777" w:rsidR="001357D8" w:rsidRDefault="001357D8" w:rsidP="001357D8">
      <w:pPr>
        <w:keepNext/>
        <w:keepLines/>
        <w:rPr>
          <w:lang w:eastAsia="zh-CN"/>
        </w:rPr>
      </w:pPr>
      <w:r>
        <w:rPr>
          <w:lang w:eastAsia="zh-CN"/>
        </w:rPr>
        <w:t>Based on local policies, EPC access for emergency services over an untrusted WLAN access is supported as specified in clause </w:t>
      </w:r>
      <w:r>
        <w:t>4.5.7.2.1</w:t>
      </w:r>
      <w:r>
        <w:rPr>
          <w:lang w:eastAsia="zh-CN"/>
        </w:rPr>
        <w:t xml:space="preserve"> of 3GPP TS 23.402 [3] for:</w:t>
      </w:r>
    </w:p>
    <w:p w14:paraId="7540A9B0" w14:textId="77777777" w:rsidR="001357D8" w:rsidRDefault="001357D8" w:rsidP="001357D8">
      <w:pPr>
        <w:pStyle w:val="B10"/>
        <w:rPr>
          <w:lang w:eastAsia="zh-CN"/>
        </w:rPr>
      </w:pPr>
      <w:r>
        <w:rPr>
          <w:lang w:eastAsia="zh-CN"/>
        </w:rPr>
        <w:t>-</w:t>
      </w:r>
      <w:r>
        <w:rPr>
          <w:lang w:eastAsia="zh-CN"/>
        </w:rPr>
        <w:tab/>
        <w:t>UEs with a valid EPC subscription that are authenticated and authorized for EPC services;</w:t>
      </w:r>
    </w:p>
    <w:p w14:paraId="4CBACAC2" w14:textId="77777777" w:rsidR="001357D8" w:rsidRDefault="001357D8" w:rsidP="001357D8">
      <w:pPr>
        <w:pStyle w:val="B10"/>
        <w:rPr>
          <w:lang w:eastAsia="zh-CN"/>
        </w:rPr>
      </w:pPr>
      <w:r>
        <w:rPr>
          <w:lang w:eastAsia="zh-CN"/>
        </w:rPr>
        <w:t>-</w:t>
      </w:r>
      <w:r>
        <w:rPr>
          <w:lang w:eastAsia="zh-CN"/>
        </w:rPr>
        <w:tab/>
        <w:t>UEs that are authenticated only;</w:t>
      </w:r>
    </w:p>
    <w:p w14:paraId="35015E34" w14:textId="77777777" w:rsidR="001357D8" w:rsidRDefault="001357D8" w:rsidP="001357D8">
      <w:pPr>
        <w:pStyle w:val="B10"/>
        <w:rPr>
          <w:lang w:eastAsia="zh-CN"/>
        </w:rPr>
      </w:pPr>
      <w:r>
        <w:rPr>
          <w:lang w:eastAsia="zh-CN"/>
        </w:rPr>
        <w:t>-</w:t>
      </w:r>
      <w:r>
        <w:rPr>
          <w:lang w:eastAsia="zh-CN"/>
        </w:rPr>
        <w:tab/>
        <w:t>UEs with an unauthenticated IMSI; and/or</w:t>
      </w:r>
    </w:p>
    <w:p w14:paraId="1087AFAF" w14:textId="77777777" w:rsidR="001357D8" w:rsidRDefault="001357D8" w:rsidP="001357D8">
      <w:pPr>
        <w:pStyle w:val="B10"/>
        <w:rPr>
          <w:lang w:eastAsia="zh-CN"/>
        </w:rPr>
      </w:pPr>
      <w:r>
        <w:rPr>
          <w:lang w:eastAsia="zh-CN"/>
        </w:rPr>
        <w:t>-</w:t>
      </w:r>
      <w:r>
        <w:rPr>
          <w:lang w:eastAsia="zh-CN"/>
        </w:rPr>
        <w:tab/>
        <w:t>UICC-less UEs.</w:t>
      </w:r>
    </w:p>
    <w:p w14:paraId="406B884B" w14:textId="77777777" w:rsidR="001357D8" w:rsidRDefault="001357D8" w:rsidP="001357D8">
      <w:pPr>
        <w:rPr>
          <w:lang w:val="en-US" w:eastAsia="en-GB"/>
        </w:rPr>
      </w:pPr>
      <w:r>
        <w:rPr>
          <w:lang w:eastAsia="zh-CN"/>
        </w:rPr>
        <w:t>The SWm reference point shall perform authentication and authorization based on the reuse of the DER/DEA command set defined in Diameter EAP application, IETF RFC 4072 [5].</w:t>
      </w:r>
    </w:p>
    <w:p w14:paraId="4D4BCBDB" w14:textId="77777777" w:rsidR="001357D8" w:rsidRDefault="001357D8" w:rsidP="001357D8">
      <w:pPr>
        <w:pStyle w:val="TH"/>
        <w:rPr>
          <w:lang w:eastAsia="zh-CN"/>
        </w:rPr>
      </w:pPr>
      <w:r>
        <w:rPr>
          <w:lang w:eastAsia="zh-CN"/>
        </w:rPr>
        <w:lastRenderedPageBreak/>
        <w:t>Table 7.1.2.1.1/1: Authentication and Authorization Request</w:t>
      </w: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418"/>
        <w:gridCol w:w="1418"/>
        <w:gridCol w:w="601"/>
        <w:gridCol w:w="6237"/>
      </w:tblGrid>
      <w:tr w:rsidR="001357D8" w14:paraId="09AD703E" w14:textId="77777777" w:rsidTr="001357D8">
        <w:trPr>
          <w:jc w:val="center"/>
        </w:trPr>
        <w:tc>
          <w:tcPr>
            <w:tcW w:w="1418" w:type="dxa"/>
            <w:tcBorders>
              <w:top w:val="single" w:sz="4" w:space="0" w:color="auto"/>
              <w:left w:val="single" w:sz="4" w:space="0" w:color="auto"/>
              <w:bottom w:val="single" w:sz="4" w:space="0" w:color="auto"/>
              <w:right w:val="single" w:sz="4" w:space="0" w:color="auto"/>
            </w:tcBorders>
            <w:hideMark/>
          </w:tcPr>
          <w:p w14:paraId="6FD88033" w14:textId="77777777" w:rsidR="001357D8" w:rsidRDefault="001357D8">
            <w:pPr>
              <w:pStyle w:val="TAH"/>
              <w:rPr>
                <w:lang w:eastAsia="en-GB"/>
              </w:rPr>
            </w:pPr>
            <w:r>
              <w:lastRenderedPageBreak/>
              <w:t>Information element name</w:t>
            </w:r>
          </w:p>
        </w:tc>
        <w:tc>
          <w:tcPr>
            <w:tcW w:w="1418" w:type="dxa"/>
            <w:tcBorders>
              <w:top w:val="single" w:sz="4" w:space="0" w:color="auto"/>
              <w:left w:val="single" w:sz="4" w:space="0" w:color="auto"/>
              <w:bottom w:val="single" w:sz="4" w:space="0" w:color="auto"/>
              <w:right w:val="single" w:sz="4" w:space="0" w:color="auto"/>
            </w:tcBorders>
            <w:hideMark/>
          </w:tcPr>
          <w:p w14:paraId="5FBB1717" w14:textId="77777777" w:rsidR="001357D8" w:rsidRDefault="001357D8">
            <w:pPr>
              <w:pStyle w:val="TAH"/>
            </w:pPr>
            <w:r>
              <w:t>Mapping to Diameter AVP</w:t>
            </w:r>
          </w:p>
        </w:tc>
        <w:tc>
          <w:tcPr>
            <w:tcW w:w="601" w:type="dxa"/>
            <w:tcBorders>
              <w:top w:val="single" w:sz="4" w:space="0" w:color="auto"/>
              <w:left w:val="single" w:sz="4" w:space="0" w:color="auto"/>
              <w:bottom w:val="single" w:sz="4" w:space="0" w:color="auto"/>
              <w:right w:val="single" w:sz="4" w:space="0" w:color="auto"/>
            </w:tcBorders>
            <w:hideMark/>
          </w:tcPr>
          <w:p w14:paraId="2771C338" w14:textId="77777777" w:rsidR="001357D8" w:rsidRDefault="001357D8">
            <w:pPr>
              <w:pStyle w:val="TAH"/>
            </w:pPr>
            <w:r>
              <w:t>Cat.</w:t>
            </w:r>
          </w:p>
        </w:tc>
        <w:tc>
          <w:tcPr>
            <w:tcW w:w="6237" w:type="dxa"/>
            <w:tcBorders>
              <w:top w:val="single" w:sz="4" w:space="0" w:color="auto"/>
              <w:left w:val="single" w:sz="4" w:space="0" w:color="auto"/>
              <w:bottom w:val="single" w:sz="4" w:space="0" w:color="auto"/>
              <w:right w:val="single" w:sz="4" w:space="0" w:color="auto"/>
            </w:tcBorders>
            <w:hideMark/>
          </w:tcPr>
          <w:p w14:paraId="525B0A78" w14:textId="77777777" w:rsidR="001357D8" w:rsidRDefault="001357D8">
            <w:pPr>
              <w:pStyle w:val="TAH"/>
            </w:pPr>
            <w:r>
              <w:t>Description</w:t>
            </w:r>
          </w:p>
        </w:tc>
      </w:tr>
      <w:tr w:rsidR="001357D8" w14:paraId="6CC1F3D2" w14:textId="77777777" w:rsidTr="001357D8">
        <w:trPr>
          <w:jc w:val="center"/>
        </w:trPr>
        <w:tc>
          <w:tcPr>
            <w:tcW w:w="1418" w:type="dxa"/>
            <w:tcBorders>
              <w:top w:val="single" w:sz="4" w:space="0" w:color="auto"/>
              <w:left w:val="single" w:sz="4" w:space="0" w:color="auto"/>
              <w:bottom w:val="single" w:sz="4" w:space="0" w:color="auto"/>
              <w:right w:val="single" w:sz="4" w:space="0" w:color="auto"/>
            </w:tcBorders>
            <w:hideMark/>
          </w:tcPr>
          <w:p w14:paraId="5DB7BB69" w14:textId="77777777" w:rsidR="001357D8" w:rsidRDefault="001357D8">
            <w:pPr>
              <w:pStyle w:val="TAL"/>
            </w:pPr>
            <w:r>
              <w:t>User Identity</w:t>
            </w:r>
          </w:p>
        </w:tc>
        <w:tc>
          <w:tcPr>
            <w:tcW w:w="1418" w:type="dxa"/>
            <w:tcBorders>
              <w:top w:val="single" w:sz="4" w:space="0" w:color="auto"/>
              <w:left w:val="single" w:sz="4" w:space="0" w:color="auto"/>
              <w:bottom w:val="single" w:sz="4" w:space="0" w:color="auto"/>
              <w:right w:val="single" w:sz="4" w:space="0" w:color="auto"/>
            </w:tcBorders>
            <w:hideMark/>
          </w:tcPr>
          <w:p w14:paraId="6C9D9085" w14:textId="77777777" w:rsidR="001357D8" w:rsidRDefault="001357D8">
            <w:pPr>
              <w:pStyle w:val="TAL"/>
            </w:pPr>
            <w:r>
              <w:t xml:space="preserve"> User-Name</w:t>
            </w:r>
          </w:p>
        </w:tc>
        <w:tc>
          <w:tcPr>
            <w:tcW w:w="601" w:type="dxa"/>
            <w:tcBorders>
              <w:top w:val="single" w:sz="4" w:space="0" w:color="auto"/>
              <w:left w:val="single" w:sz="4" w:space="0" w:color="auto"/>
              <w:bottom w:val="single" w:sz="4" w:space="0" w:color="auto"/>
              <w:right w:val="single" w:sz="4" w:space="0" w:color="auto"/>
            </w:tcBorders>
            <w:hideMark/>
          </w:tcPr>
          <w:p w14:paraId="73BE354D" w14:textId="77777777" w:rsidR="001357D8" w:rsidRDefault="001357D8">
            <w:pPr>
              <w:pStyle w:val="TAC"/>
            </w:pPr>
            <w:r>
              <w:t>M</w:t>
            </w:r>
          </w:p>
        </w:tc>
        <w:tc>
          <w:tcPr>
            <w:tcW w:w="6237" w:type="dxa"/>
            <w:tcBorders>
              <w:top w:val="single" w:sz="4" w:space="0" w:color="auto"/>
              <w:left w:val="single" w:sz="4" w:space="0" w:color="auto"/>
              <w:bottom w:val="single" w:sz="4" w:space="0" w:color="auto"/>
              <w:right w:val="single" w:sz="4" w:space="0" w:color="auto"/>
            </w:tcBorders>
            <w:hideMark/>
          </w:tcPr>
          <w:p w14:paraId="630FB5E5" w14:textId="77777777" w:rsidR="001357D8" w:rsidRDefault="001357D8">
            <w:pPr>
              <w:pStyle w:val="TAL"/>
            </w:pPr>
            <w:r>
              <w:t>This information element shall contain the identity of the user. The identity shall be represented in NAI form as specified in IETF RFC 4282 [15]</w:t>
            </w:r>
            <w:r>
              <w:rPr>
                <w:lang w:eastAsia="zh-CN"/>
              </w:rPr>
              <w:t xml:space="preserve"> and shall be formatted as defined in clause 19 of 3GPP TS 23.003 [14]. This IE shall include the leading digit used to differentiate between authentication schemes, if it contains a NAI other than an </w:t>
            </w:r>
            <w:r>
              <w:t>Emergency NAI for Limited Service State</w:t>
            </w:r>
            <w:r>
              <w:rPr>
                <w:lang w:eastAsia="zh-CN"/>
              </w:rPr>
              <w:t>.</w:t>
            </w:r>
          </w:p>
        </w:tc>
      </w:tr>
      <w:tr w:rsidR="001357D8" w14:paraId="5BD2E6D4" w14:textId="77777777" w:rsidTr="001357D8">
        <w:trPr>
          <w:jc w:val="center"/>
        </w:trPr>
        <w:tc>
          <w:tcPr>
            <w:tcW w:w="1418" w:type="dxa"/>
            <w:tcBorders>
              <w:top w:val="single" w:sz="4" w:space="0" w:color="auto"/>
              <w:left w:val="single" w:sz="4" w:space="0" w:color="auto"/>
              <w:bottom w:val="single" w:sz="4" w:space="0" w:color="auto"/>
              <w:right w:val="single" w:sz="4" w:space="0" w:color="auto"/>
            </w:tcBorders>
            <w:hideMark/>
          </w:tcPr>
          <w:p w14:paraId="67B3B320" w14:textId="77777777" w:rsidR="001357D8" w:rsidRDefault="001357D8">
            <w:pPr>
              <w:pStyle w:val="TAL"/>
            </w:pPr>
            <w:r>
              <w:t>EAP payload</w:t>
            </w:r>
          </w:p>
        </w:tc>
        <w:tc>
          <w:tcPr>
            <w:tcW w:w="1418" w:type="dxa"/>
            <w:tcBorders>
              <w:top w:val="single" w:sz="4" w:space="0" w:color="auto"/>
              <w:left w:val="single" w:sz="4" w:space="0" w:color="auto"/>
              <w:bottom w:val="single" w:sz="4" w:space="0" w:color="auto"/>
              <w:right w:val="single" w:sz="4" w:space="0" w:color="auto"/>
            </w:tcBorders>
            <w:hideMark/>
          </w:tcPr>
          <w:p w14:paraId="73EBCBEE" w14:textId="77777777" w:rsidR="001357D8" w:rsidRDefault="001357D8">
            <w:pPr>
              <w:pStyle w:val="TAL"/>
            </w:pPr>
            <w:r>
              <w:t>EAP-Payload</w:t>
            </w:r>
          </w:p>
        </w:tc>
        <w:tc>
          <w:tcPr>
            <w:tcW w:w="601" w:type="dxa"/>
            <w:tcBorders>
              <w:top w:val="single" w:sz="4" w:space="0" w:color="auto"/>
              <w:left w:val="single" w:sz="4" w:space="0" w:color="auto"/>
              <w:bottom w:val="single" w:sz="4" w:space="0" w:color="auto"/>
              <w:right w:val="single" w:sz="4" w:space="0" w:color="auto"/>
            </w:tcBorders>
            <w:hideMark/>
          </w:tcPr>
          <w:p w14:paraId="37FB6C96" w14:textId="77777777" w:rsidR="001357D8" w:rsidRDefault="001357D8">
            <w:pPr>
              <w:pStyle w:val="TAC"/>
            </w:pPr>
            <w:r>
              <w:t>M</w:t>
            </w:r>
          </w:p>
        </w:tc>
        <w:tc>
          <w:tcPr>
            <w:tcW w:w="6237" w:type="dxa"/>
            <w:tcBorders>
              <w:top w:val="single" w:sz="4" w:space="0" w:color="auto"/>
              <w:left w:val="single" w:sz="4" w:space="0" w:color="auto"/>
              <w:bottom w:val="single" w:sz="4" w:space="0" w:color="auto"/>
              <w:right w:val="single" w:sz="4" w:space="0" w:color="auto"/>
            </w:tcBorders>
            <w:hideMark/>
          </w:tcPr>
          <w:p w14:paraId="43818B89" w14:textId="77777777" w:rsidR="001357D8" w:rsidRDefault="001357D8">
            <w:pPr>
              <w:pStyle w:val="TAL"/>
            </w:pPr>
            <w:r>
              <w:t>This information element shall contain the encapsulated EAP payload used for the UE - 3GPP AAA Server mutual authentication</w:t>
            </w:r>
          </w:p>
        </w:tc>
      </w:tr>
      <w:tr w:rsidR="001357D8" w14:paraId="7BBB0687" w14:textId="77777777" w:rsidTr="001357D8">
        <w:trPr>
          <w:jc w:val="center"/>
        </w:trPr>
        <w:tc>
          <w:tcPr>
            <w:tcW w:w="1418" w:type="dxa"/>
            <w:tcBorders>
              <w:top w:val="single" w:sz="4" w:space="0" w:color="auto"/>
              <w:left w:val="single" w:sz="4" w:space="0" w:color="auto"/>
              <w:bottom w:val="single" w:sz="4" w:space="0" w:color="auto"/>
              <w:right w:val="single" w:sz="4" w:space="0" w:color="auto"/>
            </w:tcBorders>
            <w:hideMark/>
          </w:tcPr>
          <w:p w14:paraId="44EE279C" w14:textId="77777777" w:rsidR="001357D8" w:rsidRDefault="001357D8">
            <w:pPr>
              <w:pStyle w:val="TAL"/>
            </w:pPr>
            <w:r>
              <w:t>Authentication Request Type</w:t>
            </w:r>
          </w:p>
        </w:tc>
        <w:tc>
          <w:tcPr>
            <w:tcW w:w="1418" w:type="dxa"/>
            <w:tcBorders>
              <w:top w:val="single" w:sz="4" w:space="0" w:color="auto"/>
              <w:left w:val="single" w:sz="4" w:space="0" w:color="auto"/>
              <w:bottom w:val="single" w:sz="4" w:space="0" w:color="auto"/>
              <w:right w:val="single" w:sz="4" w:space="0" w:color="auto"/>
            </w:tcBorders>
            <w:hideMark/>
          </w:tcPr>
          <w:p w14:paraId="7F726848" w14:textId="77777777" w:rsidR="001357D8" w:rsidRDefault="001357D8">
            <w:pPr>
              <w:pStyle w:val="TAL"/>
            </w:pPr>
            <w:r>
              <w:t>Auth-Request- Type</w:t>
            </w:r>
          </w:p>
        </w:tc>
        <w:tc>
          <w:tcPr>
            <w:tcW w:w="601" w:type="dxa"/>
            <w:tcBorders>
              <w:top w:val="single" w:sz="4" w:space="0" w:color="auto"/>
              <w:left w:val="single" w:sz="4" w:space="0" w:color="auto"/>
              <w:bottom w:val="single" w:sz="4" w:space="0" w:color="auto"/>
              <w:right w:val="single" w:sz="4" w:space="0" w:color="auto"/>
            </w:tcBorders>
            <w:hideMark/>
          </w:tcPr>
          <w:p w14:paraId="63177F7A" w14:textId="77777777" w:rsidR="001357D8" w:rsidRDefault="001357D8">
            <w:pPr>
              <w:pStyle w:val="TAC"/>
            </w:pPr>
            <w:r>
              <w:t>M</w:t>
            </w:r>
          </w:p>
        </w:tc>
        <w:tc>
          <w:tcPr>
            <w:tcW w:w="6237" w:type="dxa"/>
            <w:tcBorders>
              <w:top w:val="single" w:sz="4" w:space="0" w:color="auto"/>
              <w:left w:val="single" w:sz="4" w:space="0" w:color="auto"/>
              <w:bottom w:val="single" w:sz="4" w:space="0" w:color="auto"/>
              <w:right w:val="single" w:sz="4" w:space="0" w:color="auto"/>
            </w:tcBorders>
            <w:hideMark/>
          </w:tcPr>
          <w:p w14:paraId="178245C3" w14:textId="77777777" w:rsidR="001357D8" w:rsidRDefault="001357D8">
            <w:pPr>
              <w:pStyle w:val="TAL"/>
            </w:pPr>
            <w:r>
              <w:t xml:space="preserve">This information element shall indicate whether </w:t>
            </w:r>
            <w:r>
              <w:rPr>
                <w:lang w:eastAsia="zh-CN"/>
              </w:rPr>
              <w:t xml:space="preserve">the user </w:t>
            </w:r>
            <w:r>
              <w:t>is to be authenticated only, authorized only or both. It shall have the value of AUTHORIZE_AUTHENTICATE.</w:t>
            </w:r>
          </w:p>
        </w:tc>
      </w:tr>
      <w:tr w:rsidR="001357D8" w14:paraId="45FC6AB1" w14:textId="77777777" w:rsidTr="001357D8">
        <w:trPr>
          <w:jc w:val="center"/>
        </w:trPr>
        <w:tc>
          <w:tcPr>
            <w:tcW w:w="1418" w:type="dxa"/>
            <w:tcBorders>
              <w:top w:val="single" w:sz="4" w:space="0" w:color="auto"/>
              <w:left w:val="single" w:sz="4" w:space="0" w:color="auto"/>
              <w:bottom w:val="single" w:sz="4" w:space="0" w:color="auto"/>
              <w:right w:val="single" w:sz="4" w:space="0" w:color="auto"/>
            </w:tcBorders>
            <w:hideMark/>
          </w:tcPr>
          <w:p w14:paraId="50F66E31" w14:textId="77777777" w:rsidR="001357D8" w:rsidRDefault="001357D8">
            <w:pPr>
              <w:pStyle w:val="TAL"/>
            </w:pPr>
            <w:r>
              <w:t>APN</w:t>
            </w:r>
          </w:p>
        </w:tc>
        <w:tc>
          <w:tcPr>
            <w:tcW w:w="1418" w:type="dxa"/>
            <w:tcBorders>
              <w:top w:val="single" w:sz="4" w:space="0" w:color="auto"/>
              <w:left w:val="single" w:sz="4" w:space="0" w:color="auto"/>
              <w:bottom w:val="single" w:sz="4" w:space="0" w:color="auto"/>
              <w:right w:val="single" w:sz="4" w:space="0" w:color="auto"/>
            </w:tcBorders>
            <w:hideMark/>
          </w:tcPr>
          <w:p w14:paraId="18EE1F1A" w14:textId="77777777" w:rsidR="001357D8" w:rsidRDefault="001357D8">
            <w:pPr>
              <w:pStyle w:val="TAL"/>
            </w:pPr>
            <w:r>
              <w:t>Service-Selection</w:t>
            </w:r>
          </w:p>
        </w:tc>
        <w:tc>
          <w:tcPr>
            <w:tcW w:w="601" w:type="dxa"/>
            <w:tcBorders>
              <w:top w:val="single" w:sz="4" w:space="0" w:color="auto"/>
              <w:left w:val="single" w:sz="4" w:space="0" w:color="auto"/>
              <w:bottom w:val="single" w:sz="4" w:space="0" w:color="auto"/>
              <w:right w:val="single" w:sz="4" w:space="0" w:color="auto"/>
            </w:tcBorders>
            <w:hideMark/>
          </w:tcPr>
          <w:p w14:paraId="022BDEFF" w14:textId="77777777" w:rsidR="001357D8" w:rsidRDefault="001357D8">
            <w:pPr>
              <w:pStyle w:val="TAC"/>
            </w:pPr>
            <w:r>
              <w:t>C</w:t>
            </w:r>
          </w:p>
        </w:tc>
        <w:tc>
          <w:tcPr>
            <w:tcW w:w="6237" w:type="dxa"/>
            <w:tcBorders>
              <w:top w:val="single" w:sz="4" w:space="0" w:color="auto"/>
              <w:left w:val="single" w:sz="4" w:space="0" w:color="auto"/>
              <w:bottom w:val="single" w:sz="4" w:space="0" w:color="auto"/>
              <w:right w:val="single" w:sz="4" w:space="0" w:color="auto"/>
            </w:tcBorders>
            <w:hideMark/>
          </w:tcPr>
          <w:p w14:paraId="6816991A" w14:textId="77777777" w:rsidR="001357D8" w:rsidRDefault="001357D8">
            <w:pPr>
              <w:pStyle w:val="TAL"/>
            </w:pPr>
            <w:r>
              <w:t xml:space="preserve">This information element shall contain the Network Identifier part of the APN for which the UE is requesting authorization. This AVP shall be present if the ePDG has received an APN from the UE and the UE did not indicate the </w:t>
            </w:r>
            <w:r>
              <w:rPr>
                <w:lang w:eastAsia="zh-CN"/>
              </w:rPr>
              <w:t>establishment of an emergency session</w:t>
            </w:r>
            <w:r>
              <w:t xml:space="preserve"> in the IKEv2 signalling. This AVP shall be absent if the UE indicated the </w:t>
            </w:r>
            <w:r>
              <w:rPr>
                <w:lang w:eastAsia="zh-CN"/>
              </w:rPr>
              <w:t>establishment of an emergency session</w:t>
            </w:r>
            <w:r>
              <w:t xml:space="preserve"> during the IKEv2 tunnel establishment (see clause 7.2.5 of 3GPP TS 24.302 [26]).</w:t>
            </w:r>
          </w:p>
        </w:tc>
      </w:tr>
      <w:tr w:rsidR="001357D8" w14:paraId="130A8E0B" w14:textId="77777777" w:rsidTr="001357D8">
        <w:trPr>
          <w:jc w:val="center"/>
        </w:trPr>
        <w:tc>
          <w:tcPr>
            <w:tcW w:w="1418" w:type="dxa"/>
            <w:tcBorders>
              <w:top w:val="single" w:sz="4" w:space="0" w:color="auto"/>
              <w:left w:val="single" w:sz="4" w:space="0" w:color="auto"/>
              <w:bottom w:val="single" w:sz="4" w:space="0" w:color="auto"/>
              <w:right w:val="single" w:sz="4" w:space="0" w:color="auto"/>
            </w:tcBorders>
            <w:hideMark/>
          </w:tcPr>
          <w:p w14:paraId="7F95D686" w14:textId="77777777" w:rsidR="001357D8" w:rsidRDefault="001357D8">
            <w:pPr>
              <w:pStyle w:val="TAL"/>
            </w:pPr>
            <w:r>
              <w:t>Visited Network Identifier (See 9.2.3.1.2)</w:t>
            </w:r>
          </w:p>
        </w:tc>
        <w:tc>
          <w:tcPr>
            <w:tcW w:w="1418" w:type="dxa"/>
            <w:tcBorders>
              <w:top w:val="single" w:sz="4" w:space="0" w:color="auto"/>
              <w:left w:val="single" w:sz="4" w:space="0" w:color="auto"/>
              <w:bottom w:val="single" w:sz="4" w:space="0" w:color="auto"/>
              <w:right w:val="single" w:sz="4" w:space="0" w:color="auto"/>
            </w:tcBorders>
            <w:hideMark/>
          </w:tcPr>
          <w:p w14:paraId="3253C4CC" w14:textId="77777777" w:rsidR="001357D8" w:rsidRDefault="001357D8">
            <w:pPr>
              <w:pStyle w:val="TAL"/>
            </w:pPr>
            <w:r>
              <w:t>Visited-Network-Identifier</w:t>
            </w:r>
          </w:p>
        </w:tc>
        <w:tc>
          <w:tcPr>
            <w:tcW w:w="601" w:type="dxa"/>
            <w:tcBorders>
              <w:top w:val="single" w:sz="4" w:space="0" w:color="auto"/>
              <w:left w:val="single" w:sz="4" w:space="0" w:color="auto"/>
              <w:bottom w:val="single" w:sz="4" w:space="0" w:color="auto"/>
              <w:right w:val="single" w:sz="4" w:space="0" w:color="auto"/>
            </w:tcBorders>
            <w:hideMark/>
          </w:tcPr>
          <w:p w14:paraId="52B19229" w14:textId="77777777" w:rsidR="001357D8" w:rsidRDefault="001357D8">
            <w:pPr>
              <w:pStyle w:val="TAC"/>
            </w:pPr>
            <w:r>
              <w:t>C</w:t>
            </w:r>
          </w:p>
        </w:tc>
        <w:tc>
          <w:tcPr>
            <w:tcW w:w="6237" w:type="dxa"/>
            <w:tcBorders>
              <w:top w:val="single" w:sz="4" w:space="0" w:color="auto"/>
              <w:left w:val="single" w:sz="4" w:space="0" w:color="auto"/>
              <w:bottom w:val="single" w:sz="4" w:space="0" w:color="auto"/>
              <w:right w:val="single" w:sz="4" w:space="0" w:color="auto"/>
            </w:tcBorders>
            <w:hideMark/>
          </w:tcPr>
          <w:p w14:paraId="014116C0" w14:textId="77777777" w:rsidR="001357D8" w:rsidRDefault="001357D8">
            <w:pPr>
              <w:pStyle w:val="TAL"/>
            </w:pPr>
            <w:r>
              <w:t>This information element shall contain the identifier that allows the home network to identify the Visited Network.</w:t>
            </w:r>
          </w:p>
          <w:p w14:paraId="39126DC9" w14:textId="77777777" w:rsidR="001357D8" w:rsidRDefault="001357D8">
            <w:pPr>
              <w:pStyle w:val="TAL"/>
            </w:pPr>
            <w:r>
              <w:t>This AVP shall be present if the ePDG is not in the UE's home network i.e. the UE is roaming.</w:t>
            </w:r>
          </w:p>
        </w:tc>
      </w:tr>
      <w:tr w:rsidR="001357D8" w14:paraId="4A8BF0E7" w14:textId="77777777" w:rsidTr="001357D8">
        <w:trPr>
          <w:jc w:val="center"/>
        </w:trPr>
        <w:tc>
          <w:tcPr>
            <w:tcW w:w="1418" w:type="dxa"/>
            <w:tcBorders>
              <w:top w:val="single" w:sz="4" w:space="0" w:color="auto"/>
              <w:left w:val="single" w:sz="4" w:space="0" w:color="auto"/>
              <w:bottom w:val="single" w:sz="4" w:space="0" w:color="auto"/>
              <w:right w:val="single" w:sz="4" w:space="0" w:color="auto"/>
            </w:tcBorders>
            <w:hideMark/>
          </w:tcPr>
          <w:p w14:paraId="16F7E8A8" w14:textId="77777777" w:rsidR="001357D8" w:rsidRDefault="001357D8">
            <w:pPr>
              <w:pStyle w:val="TAL"/>
            </w:pPr>
            <w:r>
              <w:rPr>
                <w:szCs w:val="18"/>
              </w:rPr>
              <w:t>Access Type</w:t>
            </w:r>
          </w:p>
        </w:tc>
        <w:tc>
          <w:tcPr>
            <w:tcW w:w="1418" w:type="dxa"/>
            <w:tcBorders>
              <w:top w:val="single" w:sz="4" w:space="0" w:color="auto"/>
              <w:left w:val="single" w:sz="4" w:space="0" w:color="auto"/>
              <w:bottom w:val="single" w:sz="4" w:space="0" w:color="auto"/>
              <w:right w:val="single" w:sz="4" w:space="0" w:color="auto"/>
            </w:tcBorders>
            <w:hideMark/>
          </w:tcPr>
          <w:p w14:paraId="3FA53266" w14:textId="77777777" w:rsidR="001357D8" w:rsidRDefault="001357D8">
            <w:pPr>
              <w:pStyle w:val="TAL"/>
            </w:pPr>
            <w:r>
              <w:rPr>
                <w:szCs w:val="18"/>
              </w:rPr>
              <w:t>RAT-Type</w:t>
            </w:r>
          </w:p>
        </w:tc>
        <w:tc>
          <w:tcPr>
            <w:tcW w:w="601" w:type="dxa"/>
            <w:tcBorders>
              <w:top w:val="single" w:sz="4" w:space="0" w:color="auto"/>
              <w:left w:val="single" w:sz="4" w:space="0" w:color="auto"/>
              <w:bottom w:val="single" w:sz="4" w:space="0" w:color="auto"/>
              <w:right w:val="single" w:sz="4" w:space="0" w:color="auto"/>
            </w:tcBorders>
            <w:hideMark/>
          </w:tcPr>
          <w:p w14:paraId="3F8B43D4" w14:textId="77777777" w:rsidR="001357D8" w:rsidRDefault="001357D8">
            <w:pPr>
              <w:pStyle w:val="TAC"/>
            </w:pPr>
            <w:r>
              <w:t>C</w:t>
            </w:r>
          </w:p>
        </w:tc>
        <w:tc>
          <w:tcPr>
            <w:tcW w:w="6237" w:type="dxa"/>
            <w:tcBorders>
              <w:top w:val="single" w:sz="4" w:space="0" w:color="auto"/>
              <w:left w:val="single" w:sz="4" w:space="0" w:color="auto"/>
              <w:bottom w:val="single" w:sz="4" w:space="0" w:color="auto"/>
              <w:right w:val="single" w:sz="4" w:space="0" w:color="auto"/>
            </w:tcBorders>
            <w:hideMark/>
          </w:tcPr>
          <w:p w14:paraId="5CB5EE83" w14:textId="77777777" w:rsidR="001357D8" w:rsidRDefault="001357D8">
            <w:pPr>
              <w:pStyle w:val="TAL"/>
            </w:pPr>
            <w:r>
              <w:t xml:space="preserve">This information element shall be present if the access type is known by the ePDG. If present, it shall contain </w:t>
            </w:r>
            <w:r>
              <w:rPr>
                <w:lang w:eastAsia="zh-CN"/>
              </w:rPr>
              <w:t>the non-3GPP access network access technology type</w:t>
            </w:r>
            <w:r>
              <w:t xml:space="preserve"> that is serving the UE</w:t>
            </w:r>
            <w:r>
              <w:rPr>
                <w:lang w:eastAsia="zh-CN"/>
              </w:rPr>
              <w:t>. When not known by the ePDG, this information element should be present and, in that case, it shall take the value VIRTUAL (1).</w:t>
            </w:r>
          </w:p>
        </w:tc>
      </w:tr>
      <w:tr w:rsidR="001357D8" w14:paraId="7F0C31E8" w14:textId="77777777" w:rsidTr="001357D8">
        <w:trPr>
          <w:jc w:val="center"/>
        </w:trPr>
        <w:tc>
          <w:tcPr>
            <w:tcW w:w="1418" w:type="dxa"/>
            <w:tcBorders>
              <w:top w:val="single" w:sz="4" w:space="0" w:color="auto"/>
              <w:left w:val="single" w:sz="4" w:space="0" w:color="auto"/>
              <w:bottom w:val="single" w:sz="4" w:space="0" w:color="auto"/>
              <w:right w:val="single" w:sz="4" w:space="0" w:color="auto"/>
            </w:tcBorders>
            <w:hideMark/>
          </w:tcPr>
          <w:p w14:paraId="75A5BB89" w14:textId="77777777" w:rsidR="001357D8" w:rsidRDefault="001357D8">
            <w:pPr>
              <w:pStyle w:val="TAL"/>
              <w:rPr>
                <w:szCs w:val="18"/>
              </w:rPr>
            </w:pPr>
            <w:r>
              <w:rPr>
                <w:lang w:eastAsia="zh-CN"/>
              </w:rPr>
              <w:t>Mobility features</w:t>
            </w:r>
          </w:p>
        </w:tc>
        <w:tc>
          <w:tcPr>
            <w:tcW w:w="1418" w:type="dxa"/>
            <w:tcBorders>
              <w:top w:val="single" w:sz="4" w:space="0" w:color="auto"/>
              <w:left w:val="single" w:sz="4" w:space="0" w:color="auto"/>
              <w:bottom w:val="single" w:sz="4" w:space="0" w:color="auto"/>
              <w:right w:val="single" w:sz="4" w:space="0" w:color="auto"/>
            </w:tcBorders>
            <w:hideMark/>
          </w:tcPr>
          <w:p w14:paraId="72186D01" w14:textId="77777777" w:rsidR="001357D8" w:rsidRDefault="001357D8">
            <w:pPr>
              <w:pStyle w:val="TAL"/>
              <w:rPr>
                <w:szCs w:val="18"/>
              </w:rPr>
            </w:pPr>
            <w:r>
              <w:rPr>
                <w:szCs w:val="18"/>
              </w:rPr>
              <w:t>MIP6-Feature-Vector</w:t>
            </w:r>
          </w:p>
        </w:tc>
        <w:tc>
          <w:tcPr>
            <w:tcW w:w="601" w:type="dxa"/>
            <w:tcBorders>
              <w:top w:val="single" w:sz="4" w:space="0" w:color="auto"/>
              <w:left w:val="single" w:sz="4" w:space="0" w:color="auto"/>
              <w:bottom w:val="single" w:sz="4" w:space="0" w:color="auto"/>
              <w:right w:val="single" w:sz="4" w:space="0" w:color="auto"/>
            </w:tcBorders>
            <w:hideMark/>
          </w:tcPr>
          <w:p w14:paraId="2E1AB17B" w14:textId="77777777" w:rsidR="001357D8" w:rsidRDefault="001357D8">
            <w:pPr>
              <w:pStyle w:val="TAC"/>
            </w:pPr>
            <w:r>
              <w:t>O</w:t>
            </w:r>
          </w:p>
        </w:tc>
        <w:tc>
          <w:tcPr>
            <w:tcW w:w="6237" w:type="dxa"/>
            <w:tcBorders>
              <w:top w:val="single" w:sz="4" w:space="0" w:color="auto"/>
              <w:left w:val="single" w:sz="4" w:space="0" w:color="auto"/>
              <w:bottom w:val="single" w:sz="4" w:space="0" w:color="auto"/>
              <w:right w:val="single" w:sz="4" w:space="0" w:color="auto"/>
            </w:tcBorders>
            <w:hideMark/>
          </w:tcPr>
          <w:p w14:paraId="511787BC" w14:textId="77777777" w:rsidR="001357D8" w:rsidRDefault="001357D8">
            <w:pPr>
              <w:pStyle w:val="TAL"/>
            </w:pPr>
            <w:r>
              <w:t>This AVP shall be present, if the handling of any of the flags listed here requires dynamic (i.e. per user) handling for the VPLMN-HPLMN relation of the ePDG and 3GPP AAA Server. If present, the AVP shall contain the mobility features supported by the ePDG. Flags that are not relevant in the actual relation shall be set to zero.</w:t>
            </w:r>
          </w:p>
          <w:p w14:paraId="0EBF1F27" w14:textId="77777777" w:rsidR="001357D8" w:rsidRDefault="001357D8">
            <w:pPr>
              <w:pStyle w:val="TAL"/>
            </w:pPr>
            <w:r>
              <w:t xml:space="preserve">If dynamic IP mobility mode selection is used, the PMIP6_SUPPORTED flag </w:t>
            </w:r>
            <w:r>
              <w:rPr>
                <w:lang w:eastAsia="zh-CN"/>
              </w:rPr>
              <w:t>and/or the GTPv2_SUPPORTED flag</w:t>
            </w:r>
            <w:r>
              <w:t xml:space="preserve"> shall be set </w:t>
            </w:r>
            <w:r>
              <w:rPr>
                <w:lang w:eastAsia="zh-CN"/>
              </w:rPr>
              <w:t xml:space="preserve">by the ePDG if PMIPv6 and/or GTPv2 are supported. PMIP6_SUPPORTED flag </w:t>
            </w:r>
            <w:r>
              <w:t>is defined in IETF RFC 5779 [2].</w:t>
            </w:r>
          </w:p>
          <w:p w14:paraId="551AC534" w14:textId="77777777" w:rsidR="001357D8" w:rsidRDefault="001357D8">
            <w:pPr>
              <w:pStyle w:val="TAL"/>
            </w:pPr>
            <w:r>
              <w:t>The MIP6_INTEGRATED flag shall be used to indicate to the 3GPP AAA server that the ePDG supports IKEv2 based Home Agent address discovery.</w:t>
            </w:r>
          </w:p>
        </w:tc>
      </w:tr>
      <w:tr w:rsidR="001357D8" w14:paraId="0A26031B" w14:textId="77777777" w:rsidTr="001357D8">
        <w:trPr>
          <w:jc w:val="center"/>
        </w:trPr>
        <w:tc>
          <w:tcPr>
            <w:tcW w:w="1418" w:type="dxa"/>
            <w:tcBorders>
              <w:top w:val="single" w:sz="4" w:space="0" w:color="auto"/>
              <w:left w:val="single" w:sz="4" w:space="0" w:color="auto"/>
              <w:bottom w:val="single" w:sz="4" w:space="0" w:color="auto"/>
              <w:right w:val="single" w:sz="4" w:space="0" w:color="auto"/>
            </w:tcBorders>
            <w:hideMark/>
          </w:tcPr>
          <w:p w14:paraId="11E37F34" w14:textId="77777777" w:rsidR="001357D8" w:rsidRDefault="001357D8">
            <w:pPr>
              <w:pStyle w:val="TAL"/>
              <w:rPr>
                <w:lang w:eastAsia="zh-CN"/>
              </w:rPr>
            </w:pPr>
            <w:r>
              <w:rPr>
                <w:lang w:eastAsia="zh-CN"/>
              </w:rPr>
              <w:t>AAA Failure Indication</w:t>
            </w:r>
          </w:p>
        </w:tc>
        <w:tc>
          <w:tcPr>
            <w:tcW w:w="1418" w:type="dxa"/>
            <w:tcBorders>
              <w:top w:val="single" w:sz="4" w:space="0" w:color="auto"/>
              <w:left w:val="single" w:sz="4" w:space="0" w:color="auto"/>
              <w:bottom w:val="single" w:sz="4" w:space="0" w:color="auto"/>
              <w:right w:val="single" w:sz="4" w:space="0" w:color="auto"/>
            </w:tcBorders>
            <w:hideMark/>
          </w:tcPr>
          <w:p w14:paraId="5F93B359" w14:textId="77777777" w:rsidR="001357D8" w:rsidRDefault="001357D8">
            <w:pPr>
              <w:pStyle w:val="TAL"/>
              <w:rPr>
                <w:szCs w:val="18"/>
                <w:lang w:eastAsia="en-GB"/>
              </w:rPr>
            </w:pPr>
            <w:r>
              <w:rPr>
                <w:lang w:val="de-DE"/>
              </w:rPr>
              <w:t>AAA-Failure-Indication</w:t>
            </w:r>
          </w:p>
        </w:tc>
        <w:tc>
          <w:tcPr>
            <w:tcW w:w="601" w:type="dxa"/>
            <w:tcBorders>
              <w:top w:val="single" w:sz="4" w:space="0" w:color="auto"/>
              <w:left w:val="single" w:sz="4" w:space="0" w:color="auto"/>
              <w:bottom w:val="single" w:sz="4" w:space="0" w:color="auto"/>
              <w:right w:val="single" w:sz="4" w:space="0" w:color="auto"/>
            </w:tcBorders>
            <w:hideMark/>
          </w:tcPr>
          <w:p w14:paraId="405445C8" w14:textId="77777777" w:rsidR="001357D8" w:rsidRDefault="001357D8">
            <w:pPr>
              <w:pStyle w:val="TAC"/>
            </w:pPr>
            <w:r>
              <w:rPr>
                <w:lang w:val="de-DE"/>
              </w:rPr>
              <w:t>O</w:t>
            </w:r>
          </w:p>
        </w:tc>
        <w:tc>
          <w:tcPr>
            <w:tcW w:w="6237" w:type="dxa"/>
            <w:tcBorders>
              <w:top w:val="single" w:sz="4" w:space="0" w:color="auto"/>
              <w:left w:val="single" w:sz="4" w:space="0" w:color="auto"/>
              <w:bottom w:val="single" w:sz="4" w:space="0" w:color="auto"/>
              <w:right w:val="single" w:sz="4" w:space="0" w:color="auto"/>
            </w:tcBorders>
            <w:hideMark/>
          </w:tcPr>
          <w:p w14:paraId="7C05EB6F" w14:textId="77777777" w:rsidR="001357D8" w:rsidRDefault="001357D8">
            <w:pPr>
              <w:pStyle w:val="TAL"/>
            </w:pPr>
            <w:r>
              <w:rPr>
                <w:lang w:eastAsia="zh-CN"/>
              </w:rPr>
              <w:t>If present, this information element shall indicate that the request is sent after the ePDG has determined that a previously assigned 3GPP AAA Server is unavailable.</w:t>
            </w:r>
          </w:p>
        </w:tc>
      </w:tr>
      <w:tr w:rsidR="001357D8" w14:paraId="09364215" w14:textId="77777777" w:rsidTr="001357D8">
        <w:trPr>
          <w:jc w:val="center"/>
        </w:trPr>
        <w:tc>
          <w:tcPr>
            <w:tcW w:w="1418" w:type="dxa"/>
            <w:tcBorders>
              <w:top w:val="single" w:sz="4" w:space="0" w:color="auto"/>
              <w:left w:val="single" w:sz="4" w:space="0" w:color="auto"/>
              <w:bottom w:val="single" w:sz="4" w:space="0" w:color="auto"/>
              <w:right w:val="single" w:sz="4" w:space="0" w:color="auto"/>
            </w:tcBorders>
            <w:hideMark/>
          </w:tcPr>
          <w:p w14:paraId="6F51C6FF" w14:textId="77777777" w:rsidR="001357D8" w:rsidRDefault="001357D8">
            <w:pPr>
              <w:pStyle w:val="TAL"/>
            </w:pPr>
            <w:r>
              <w:t>Supported Features</w:t>
            </w:r>
          </w:p>
          <w:p w14:paraId="2F4C1A93" w14:textId="77777777" w:rsidR="001357D8" w:rsidRDefault="001357D8">
            <w:pPr>
              <w:pStyle w:val="TAL"/>
              <w:rPr>
                <w:lang w:eastAsia="zh-CN"/>
              </w:rPr>
            </w:pPr>
            <w:r>
              <w:t>(See 3GPP TS 29.229 [24])</w:t>
            </w:r>
          </w:p>
        </w:tc>
        <w:tc>
          <w:tcPr>
            <w:tcW w:w="1418" w:type="dxa"/>
            <w:tcBorders>
              <w:top w:val="single" w:sz="4" w:space="0" w:color="auto"/>
              <w:left w:val="single" w:sz="4" w:space="0" w:color="auto"/>
              <w:bottom w:val="single" w:sz="4" w:space="0" w:color="auto"/>
              <w:right w:val="single" w:sz="4" w:space="0" w:color="auto"/>
            </w:tcBorders>
            <w:hideMark/>
          </w:tcPr>
          <w:p w14:paraId="15A44FA6" w14:textId="77777777" w:rsidR="001357D8" w:rsidRDefault="001357D8">
            <w:pPr>
              <w:pStyle w:val="TAL"/>
              <w:rPr>
                <w:szCs w:val="18"/>
                <w:lang w:eastAsia="en-GB"/>
              </w:rPr>
            </w:pPr>
            <w:r>
              <w:t>Supported-Features</w:t>
            </w:r>
          </w:p>
        </w:tc>
        <w:tc>
          <w:tcPr>
            <w:tcW w:w="601" w:type="dxa"/>
            <w:tcBorders>
              <w:top w:val="single" w:sz="4" w:space="0" w:color="auto"/>
              <w:left w:val="single" w:sz="4" w:space="0" w:color="auto"/>
              <w:bottom w:val="single" w:sz="4" w:space="0" w:color="auto"/>
              <w:right w:val="single" w:sz="4" w:space="0" w:color="auto"/>
            </w:tcBorders>
            <w:hideMark/>
          </w:tcPr>
          <w:p w14:paraId="5B904967" w14:textId="77777777" w:rsidR="001357D8" w:rsidRDefault="001357D8">
            <w:pPr>
              <w:pStyle w:val="TAC"/>
            </w:pPr>
            <w:r>
              <w:rPr>
                <w:lang w:eastAsia="zh-CN"/>
              </w:rPr>
              <w:t>O</w:t>
            </w:r>
          </w:p>
        </w:tc>
        <w:tc>
          <w:tcPr>
            <w:tcW w:w="6237" w:type="dxa"/>
            <w:tcBorders>
              <w:top w:val="single" w:sz="4" w:space="0" w:color="auto"/>
              <w:left w:val="single" w:sz="4" w:space="0" w:color="auto"/>
              <w:bottom w:val="single" w:sz="4" w:space="0" w:color="auto"/>
              <w:right w:val="single" w:sz="4" w:space="0" w:color="auto"/>
            </w:tcBorders>
            <w:hideMark/>
          </w:tcPr>
          <w:p w14:paraId="495CD3CD" w14:textId="77777777" w:rsidR="001357D8" w:rsidRDefault="001357D8">
            <w:pPr>
              <w:pStyle w:val="TAL"/>
            </w:pPr>
            <w:r>
              <w:t>If present, this information element shall contain the list of features supported by the origin host for the lifetime of the Diameter session.</w:t>
            </w:r>
          </w:p>
        </w:tc>
      </w:tr>
      <w:tr w:rsidR="001357D8" w14:paraId="15D887FF" w14:textId="77777777" w:rsidTr="001357D8">
        <w:trPr>
          <w:jc w:val="center"/>
        </w:trPr>
        <w:tc>
          <w:tcPr>
            <w:tcW w:w="1418" w:type="dxa"/>
            <w:tcBorders>
              <w:top w:val="single" w:sz="4" w:space="0" w:color="auto"/>
              <w:left w:val="single" w:sz="4" w:space="0" w:color="auto"/>
              <w:bottom w:val="single" w:sz="4" w:space="0" w:color="auto"/>
              <w:right w:val="single" w:sz="4" w:space="0" w:color="auto"/>
            </w:tcBorders>
            <w:hideMark/>
          </w:tcPr>
          <w:p w14:paraId="0191D49B" w14:textId="77777777" w:rsidR="001357D8" w:rsidRDefault="001357D8">
            <w:pPr>
              <w:pStyle w:val="TAL"/>
            </w:pPr>
            <w:r>
              <w:t>UE local IP address</w:t>
            </w:r>
          </w:p>
        </w:tc>
        <w:tc>
          <w:tcPr>
            <w:tcW w:w="1418" w:type="dxa"/>
            <w:tcBorders>
              <w:top w:val="single" w:sz="4" w:space="0" w:color="auto"/>
              <w:left w:val="single" w:sz="4" w:space="0" w:color="auto"/>
              <w:bottom w:val="single" w:sz="4" w:space="0" w:color="auto"/>
              <w:right w:val="single" w:sz="4" w:space="0" w:color="auto"/>
            </w:tcBorders>
            <w:hideMark/>
          </w:tcPr>
          <w:p w14:paraId="529601E5" w14:textId="77777777" w:rsidR="001357D8" w:rsidRDefault="001357D8">
            <w:pPr>
              <w:pStyle w:val="TAL"/>
            </w:pPr>
            <w:r>
              <w:t>UE-Local-IP-Address</w:t>
            </w:r>
          </w:p>
        </w:tc>
        <w:tc>
          <w:tcPr>
            <w:tcW w:w="601" w:type="dxa"/>
            <w:tcBorders>
              <w:top w:val="single" w:sz="4" w:space="0" w:color="auto"/>
              <w:left w:val="single" w:sz="4" w:space="0" w:color="auto"/>
              <w:bottom w:val="single" w:sz="4" w:space="0" w:color="auto"/>
              <w:right w:val="single" w:sz="4" w:space="0" w:color="auto"/>
            </w:tcBorders>
            <w:hideMark/>
          </w:tcPr>
          <w:p w14:paraId="5FD381E3" w14:textId="77777777" w:rsidR="001357D8" w:rsidRDefault="001357D8">
            <w:pPr>
              <w:pStyle w:val="TAC"/>
              <w:rPr>
                <w:lang w:eastAsia="zh-CN"/>
              </w:rPr>
            </w:pPr>
            <w:r>
              <w:rPr>
                <w:lang w:eastAsia="zh-CN"/>
              </w:rPr>
              <w:t>O</w:t>
            </w:r>
          </w:p>
        </w:tc>
        <w:tc>
          <w:tcPr>
            <w:tcW w:w="6237" w:type="dxa"/>
            <w:tcBorders>
              <w:top w:val="single" w:sz="4" w:space="0" w:color="auto"/>
              <w:left w:val="single" w:sz="4" w:space="0" w:color="auto"/>
              <w:bottom w:val="single" w:sz="4" w:space="0" w:color="auto"/>
              <w:right w:val="single" w:sz="4" w:space="0" w:color="auto"/>
            </w:tcBorders>
            <w:hideMark/>
          </w:tcPr>
          <w:p w14:paraId="502AC2A5" w14:textId="77777777" w:rsidR="001357D8" w:rsidRDefault="001357D8">
            <w:pPr>
              <w:pStyle w:val="TAL"/>
              <w:rPr>
                <w:lang w:eastAsia="en-GB"/>
              </w:rPr>
            </w:pPr>
            <w:r>
              <w:t xml:space="preserve">The ePDG shall include this IE based on local policy for Fixed Broadband access network interworking </w:t>
            </w:r>
            <w:r>
              <w:rPr>
                <w:lang w:eastAsia="zh-CN"/>
              </w:rPr>
              <w:t>as specified in</w:t>
            </w:r>
            <w:r>
              <w:t xml:space="preserve"> 3GPP</w:t>
            </w:r>
            <w:r>
              <w:rPr>
                <w:lang w:val="en-US"/>
              </w:rPr>
              <w:t> </w:t>
            </w:r>
            <w:r>
              <w:t>TS</w:t>
            </w:r>
            <w:r>
              <w:rPr>
                <w:lang w:val="en-US"/>
              </w:rPr>
              <w:t> </w:t>
            </w:r>
            <w:r>
              <w:t>23.139</w:t>
            </w:r>
            <w:r>
              <w:rPr>
                <w:lang w:val="en-US"/>
              </w:rPr>
              <w:t> </w:t>
            </w:r>
            <w:r>
              <w:rPr>
                <w:lang w:val="en-US" w:eastAsia="zh-CN"/>
              </w:rPr>
              <w:t>[39]</w:t>
            </w:r>
            <w:r>
              <w:rPr>
                <w:lang w:eastAsia="zh-CN"/>
              </w:rPr>
              <w:t>.</w:t>
            </w:r>
          </w:p>
          <w:p w14:paraId="137A2456" w14:textId="77777777" w:rsidR="001357D8" w:rsidRDefault="001357D8">
            <w:pPr>
              <w:pStyle w:val="TAL"/>
            </w:pPr>
            <w:r>
              <w:t>The ePDG may also include this IE, regardless of Fixed Broadband access network interworking.</w:t>
            </w:r>
          </w:p>
          <w:p w14:paraId="4FD0BC66" w14:textId="77777777" w:rsidR="001357D8" w:rsidRDefault="001357D8">
            <w:pPr>
              <w:pStyle w:val="TAL"/>
              <w:rPr>
                <w:lang w:eastAsia="zh-CN"/>
              </w:rPr>
            </w:pPr>
            <w:r>
              <w:t xml:space="preserve">If present, it shall contain </w:t>
            </w:r>
            <w:r>
              <w:rPr>
                <w:lang w:eastAsia="zh-CN"/>
              </w:rPr>
              <w:t xml:space="preserve">the source IPv4 or IPv6 address of the </w:t>
            </w:r>
            <w:r>
              <w:rPr>
                <w:lang w:val="en-US"/>
              </w:rPr>
              <w:t>IKE_SA_AUTH message from the UE</w:t>
            </w:r>
            <w:r>
              <w:rPr>
                <w:lang w:eastAsia="zh-CN"/>
              </w:rPr>
              <w:t>.</w:t>
            </w:r>
          </w:p>
        </w:tc>
      </w:tr>
      <w:tr w:rsidR="001357D8" w14:paraId="47F01A4D" w14:textId="77777777" w:rsidTr="001357D8">
        <w:trPr>
          <w:jc w:val="center"/>
        </w:trPr>
        <w:tc>
          <w:tcPr>
            <w:tcW w:w="1418" w:type="dxa"/>
            <w:tcBorders>
              <w:top w:val="single" w:sz="4" w:space="0" w:color="auto"/>
              <w:left w:val="single" w:sz="4" w:space="0" w:color="auto"/>
              <w:bottom w:val="single" w:sz="4" w:space="0" w:color="auto"/>
              <w:right w:val="single" w:sz="4" w:space="0" w:color="auto"/>
            </w:tcBorders>
            <w:hideMark/>
          </w:tcPr>
          <w:p w14:paraId="2EE60D8A" w14:textId="77777777" w:rsidR="001357D8" w:rsidRDefault="001357D8">
            <w:pPr>
              <w:pStyle w:val="TAL"/>
              <w:rPr>
                <w:lang w:eastAsia="en-GB"/>
              </w:rPr>
            </w:pPr>
            <w:r>
              <w:t>Terminal Information</w:t>
            </w:r>
          </w:p>
        </w:tc>
        <w:tc>
          <w:tcPr>
            <w:tcW w:w="1418" w:type="dxa"/>
            <w:tcBorders>
              <w:top w:val="single" w:sz="4" w:space="0" w:color="auto"/>
              <w:left w:val="single" w:sz="4" w:space="0" w:color="auto"/>
              <w:bottom w:val="single" w:sz="4" w:space="0" w:color="auto"/>
              <w:right w:val="single" w:sz="4" w:space="0" w:color="auto"/>
            </w:tcBorders>
            <w:hideMark/>
          </w:tcPr>
          <w:p w14:paraId="4AA2410C" w14:textId="77777777" w:rsidR="001357D8" w:rsidRDefault="001357D8">
            <w:pPr>
              <w:pStyle w:val="TAL"/>
            </w:pPr>
            <w:r>
              <w:t>Terminal-Information</w:t>
            </w:r>
          </w:p>
        </w:tc>
        <w:tc>
          <w:tcPr>
            <w:tcW w:w="601" w:type="dxa"/>
            <w:tcBorders>
              <w:top w:val="single" w:sz="4" w:space="0" w:color="auto"/>
              <w:left w:val="single" w:sz="4" w:space="0" w:color="auto"/>
              <w:bottom w:val="single" w:sz="4" w:space="0" w:color="auto"/>
              <w:right w:val="single" w:sz="4" w:space="0" w:color="auto"/>
            </w:tcBorders>
            <w:hideMark/>
          </w:tcPr>
          <w:p w14:paraId="4DA64200" w14:textId="77777777" w:rsidR="001357D8" w:rsidRDefault="001357D8">
            <w:pPr>
              <w:pStyle w:val="TAC"/>
              <w:rPr>
                <w:lang w:eastAsia="zh-CN"/>
              </w:rPr>
            </w:pPr>
            <w:r>
              <w:rPr>
                <w:lang w:eastAsia="zh-CN"/>
              </w:rPr>
              <w:t>C</w:t>
            </w:r>
          </w:p>
        </w:tc>
        <w:tc>
          <w:tcPr>
            <w:tcW w:w="6237" w:type="dxa"/>
            <w:tcBorders>
              <w:top w:val="single" w:sz="4" w:space="0" w:color="auto"/>
              <w:left w:val="single" w:sz="4" w:space="0" w:color="auto"/>
              <w:bottom w:val="single" w:sz="4" w:space="0" w:color="auto"/>
              <w:right w:val="single" w:sz="4" w:space="0" w:color="auto"/>
            </w:tcBorders>
            <w:hideMark/>
          </w:tcPr>
          <w:p w14:paraId="7E3ECF44" w14:textId="77777777" w:rsidR="001357D8" w:rsidRDefault="001357D8">
            <w:pPr>
              <w:pStyle w:val="TAL"/>
              <w:rPr>
                <w:lang w:eastAsia="en-GB"/>
              </w:rPr>
            </w:pPr>
            <w:r>
              <w:t>The ePDG shall include this IE and set it to the user's Mobile Equipment Identity, if this information is available.</w:t>
            </w:r>
          </w:p>
          <w:p w14:paraId="4AA258AA" w14:textId="77777777" w:rsidR="001357D8" w:rsidRDefault="001357D8">
            <w:pPr>
              <w:pStyle w:val="TAL"/>
            </w:pPr>
            <w:r>
              <w:t>For an untrusted WLAN access, this grouped AVP shall contain the IMEI AVP and, if available, the Software-Version AVP.</w:t>
            </w:r>
          </w:p>
          <w:p w14:paraId="5130606D" w14:textId="77777777" w:rsidR="001357D8" w:rsidRDefault="001357D8">
            <w:pPr>
              <w:pStyle w:val="TAL"/>
            </w:pPr>
            <w:r>
              <w:t>When the RAT type is not known by the ePDG, but the UE has provided the IMEI(SV), this grouped AVP shall contain the IMEI AVP and, if available, the Software-Version AVP.</w:t>
            </w:r>
          </w:p>
        </w:tc>
      </w:tr>
      <w:tr w:rsidR="001357D8" w14:paraId="31FC6521" w14:textId="77777777" w:rsidTr="001357D8">
        <w:trPr>
          <w:jc w:val="center"/>
        </w:trPr>
        <w:tc>
          <w:tcPr>
            <w:tcW w:w="1418" w:type="dxa"/>
            <w:tcBorders>
              <w:top w:val="single" w:sz="4" w:space="0" w:color="auto"/>
              <w:left w:val="single" w:sz="4" w:space="0" w:color="auto"/>
              <w:bottom w:val="single" w:sz="4" w:space="0" w:color="auto"/>
              <w:right w:val="single" w:sz="4" w:space="0" w:color="auto"/>
            </w:tcBorders>
            <w:hideMark/>
          </w:tcPr>
          <w:p w14:paraId="612DDA9B" w14:textId="77777777" w:rsidR="001357D8" w:rsidRDefault="001357D8">
            <w:pPr>
              <w:pStyle w:val="TAL"/>
            </w:pPr>
            <w:r>
              <w:t>Emergency Services</w:t>
            </w:r>
          </w:p>
        </w:tc>
        <w:tc>
          <w:tcPr>
            <w:tcW w:w="1418" w:type="dxa"/>
            <w:tcBorders>
              <w:top w:val="single" w:sz="4" w:space="0" w:color="auto"/>
              <w:left w:val="single" w:sz="4" w:space="0" w:color="auto"/>
              <w:bottom w:val="single" w:sz="4" w:space="0" w:color="auto"/>
              <w:right w:val="single" w:sz="4" w:space="0" w:color="auto"/>
            </w:tcBorders>
            <w:hideMark/>
          </w:tcPr>
          <w:p w14:paraId="372855F5" w14:textId="77777777" w:rsidR="001357D8" w:rsidRDefault="001357D8">
            <w:pPr>
              <w:pStyle w:val="TAL"/>
            </w:pPr>
            <w:r>
              <w:t>Emergency-Services</w:t>
            </w:r>
          </w:p>
        </w:tc>
        <w:tc>
          <w:tcPr>
            <w:tcW w:w="601" w:type="dxa"/>
            <w:tcBorders>
              <w:top w:val="single" w:sz="4" w:space="0" w:color="auto"/>
              <w:left w:val="single" w:sz="4" w:space="0" w:color="auto"/>
              <w:bottom w:val="single" w:sz="4" w:space="0" w:color="auto"/>
              <w:right w:val="single" w:sz="4" w:space="0" w:color="auto"/>
            </w:tcBorders>
            <w:hideMark/>
          </w:tcPr>
          <w:p w14:paraId="21767631" w14:textId="77777777" w:rsidR="001357D8" w:rsidRDefault="001357D8">
            <w:pPr>
              <w:pStyle w:val="TAC"/>
              <w:rPr>
                <w:lang w:eastAsia="zh-CN"/>
              </w:rPr>
            </w:pPr>
            <w:r>
              <w:rPr>
                <w:lang w:eastAsia="zh-CN"/>
              </w:rPr>
              <w:t>C</w:t>
            </w:r>
          </w:p>
        </w:tc>
        <w:tc>
          <w:tcPr>
            <w:tcW w:w="6237" w:type="dxa"/>
            <w:tcBorders>
              <w:top w:val="single" w:sz="4" w:space="0" w:color="auto"/>
              <w:left w:val="single" w:sz="4" w:space="0" w:color="auto"/>
              <w:bottom w:val="single" w:sz="4" w:space="0" w:color="auto"/>
              <w:right w:val="single" w:sz="4" w:space="0" w:color="auto"/>
            </w:tcBorders>
            <w:hideMark/>
          </w:tcPr>
          <w:p w14:paraId="58A0F5A3" w14:textId="77777777" w:rsidR="001357D8" w:rsidRDefault="001357D8">
            <w:pPr>
              <w:pStyle w:val="TAL"/>
              <w:rPr>
                <w:lang w:eastAsia="en-GB"/>
              </w:rPr>
            </w:pPr>
            <w:r>
              <w:t xml:space="preserve">An ePDG which supports emergency services shall include this information element, with the Emergency-Indication bit set, if the UE indicated the </w:t>
            </w:r>
            <w:r>
              <w:rPr>
                <w:lang w:eastAsia="zh-CN"/>
              </w:rPr>
              <w:t>establishment of an emergency session</w:t>
            </w:r>
            <w:r>
              <w:t xml:space="preserve"> during the IKEv2 tunnel establishment (see clause 7.2.5 of 3GPP TS 24.302 [26]). </w:t>
            </w:r>
          </w:p>
        </w:tc>
      </w:tr>
      <w:tr w:rsidR="001357D8" w14:paraId="2C783980" w14:textId="77777777" w:rsidTr="001357D8">
        <w:trPr>
          <w:jc w:val="center"/>
        </w:trPr>
        <w:tc>
          <w:tcPr>
            <w:tcW w:w="1418" w:type="dxa"/>
            <w:tcBorders>
              <w:top w:val="single" w:sz="4" w:space="0" w:color="auto"/>
              <w:left w:val="single" w:sz="4" w:space="0" w:color="auto"/>
              <w:bottom w:val="single" w:sz="4" w:space="0" w:color="auto"/>
              <w:right w:val="single" w:sz="4" w:space="0" w:color="auto"/>
            </w:tcBorders>
            <w:hideMark/>
          </w:tcPr>
          <w:p w14:paraId="3AC06094" w14:textId="77777777" w:rsidR="001357D8" w:rsidRDefault="001357D8">
            <w:pPr>
              <w:pStyle w:val="TAL"/>
            </w:pPr>
            <w:r>
              <w:lastRenderedPageBreak/>
              <w:t>High Priority Access Info</w:t>
            </w:r>
          </w:p>
        </w:tc>
        <w:tc>
          <w:tcPr>
            <w:tcW w:w="1418" w:type="dxa"/>
            <w:tcBorders>
              <w:top w:val="single" w:sz="4" w:space="0" w:color="auto"/>
              <w:left w:val="single" w:sz="4" w:space="0" w:color="auto"/>
              <w:bottom w:val="single" w:sz="4" w:space="0" w:color="auto"/>
              <w:right w:val="single" w:sz="4" w:space="0" w:color="auto"/>
            </w:tcBorders>
            <w:hideMark/>
          </w:tcPr>
          <w:p w14:paraId="0145F373" w14:textId="77777777" w:rsidR="001357D8" w:rsidRDefault="001357D8">
            <w:pPr>
              <w:pStyle w:val="TAL"/>
            </w:pPr>
            <w:r>
              <w:t>High-Priority-Access-Info</w:t>
            </w:r>
          </w:p>
        </w:tc>
        <w:tc>
          <w:tcPr>
            <w:tcW w:w="601" w:type="dxa"/>
            <w:tcBorders>
              <w:top w:val="single" w:sz="4" w:space="0" w:color="auto"/>
              <w:left w:val="single" w:sz="4" w:space="0" w:color="auto"/>
              <w:bottom w:val="single" w:sz="4" w:space="0" w:color="auto"/>
              <w:right w:val="single" w:sz="4" w:space="0" w:color="auto"/>
            </w:tcBorders>
            <w:hideMark/>
          </w:tcPr>
          <w:p w14:paraId="7399228B" w14:textId="77777777" w:rsidR="001357D8" w:rsidRDefault="001357D8">
            <w:pPr>
              <w:pStyle w:val="TAC"/>
              <w:rPr>
                <w:lang w:eastAsia="zh-CN"/>
              </w:rPr>
            </w:pPr>
            <w:r>
              <w:t>C</w:t>
            </w:r>
          </w:p>
        </w:tc>
        <w:tc>
          <w:tcPr>
            <w:tcW w:w="6237" w:type="dxa"/>
            <w:tcBorders>
              <w:top w:val="single" w:sz="4" w:space="0" w:color="auto"/>
              <w:left w:val="single" w:sz="4" w:space="0" w:color="auto"/>
              <w:bottom w:val="single" w:sz="4" w:space="0" w:color="auto"/>
              <w:right w:val="single" w:sz="4" w:space="0" w:color="auto"/>
            </w:tcBorders>
          </w:tcPr>
          <w:p w14:paraId="54CF2F4C" w14:textId="77777777" w:rsidR="001357D8" w:rsidRDefault="001357D8">
            <w:pPr>
              <w:pStyle w:val="TAL"/>
              <w:keepNext w:val="0"/>
              <w:keepLines w:val="0"/>
              <w:rPr>
                <w:lang w:eastAsia="en-GB"/>
              </w:rPr>
            </w:pPr>
            <w:r>
              <w:t xml:space="preserve">Based on operator policy, this information element shall be sent to the 3GPP AAA Server if the UE has access priority as described in </w:t>
            </w:r>
            <w:r>
              <w:rPr>
                <w:lang w:eastAsia="zh-CN"/>
              </w:rPr>
              <w:t>3GPP TS 24.302 [26].</w:t>
            </w:r>
          </w:p>
          <w:p w14:paraId="2B566548" w14:textId="77777777" w:rsidR="001357D8" w:rsidRDefault="001357D8">
            <w:pPr>
              <w:pStyle w:val="TAL"/>
            </w:pPr>
          </w:p>
        </w:tc>
      </w:tr>
      <w:tr w:rsidR="005D712C" w14:paraId="678BA5A3" w14:textId="77777777" w:rsidTr="001357D8">
        <w:trPr>
          <w:jc w:val="center"/>
          <w:ins w:id="6" w:author="Huawei" w:date="2023-11-03T18:43:00Z"/>
        </w:trPr>
        <w:tc>
          <w:tcPr>
            <w:tcW w:w="1418" w:type="dxa"/>
            <w:tcBorders>
              <w:top w:val="single" w:sz="4" w:space="0" w:color="auto"/>
              <w:left w:val="single" w:sz="4" w:space="0" w:color="auto"/>
              <w:bottom w:val="single" w:sz="4" w:space="0" w:color="auto"/>
              <w:right w:val="single" w:sz="4" w:space="0" w:color="auto"/>
            </w:tcBorders>
            <w:hideMark/>
          </w:tcPr>
          <w:p w14:paraId="5D10F08B" w14:textId="69E85954" w:rsidR="005D712C" w:rsidRDefault="005D712C" w:rsidP="005D712C">
            <w:pPr>
              <w:pStyle w:val="TAL"/>
              <w:rPr>
                <w:ins w:id="7" w:author="Huawei" w:date="2023-11-03T18:43:00Z"/>
                <w:lang w:eastAsia="zh-CN"/>
              </w:rPr>
            </w:pPr>
            <w:ins w:id="8" w:author="Huawei" w:date="2024-02-19T14:43:00Z">
              <w:r>
                <w:rPr>
                  <w:lang w:eastAsia="zh-CN"/>
                </w:rPr>
                <w:t>Access Network Information</w:t>
              </w:r>
            </w:ins>
          </w:p>
        </w:tc>
        <w:tc>
          <w:tcPr>
            <w:tcW w:w="1418" w:type="dxa"/>
            <w:tcBorders>
              <w:top w:val="single" w:sz="4" w:space="0" w:color="auto"/>
              <w:left w:val="single" w:sz="4" w:space="0" w:color="auto"/>
              <w:bottom w:val="single" w:sz="4" w:space="0" w:color="auto"/>
              <w:right w:val="single" w:sz="4" w:space="0" w:color="auto"/>
            </w:tcBorders>
            <w:hideMark/>
          </w:tcPr>
          <w:p w14:paraId="6DE8F0FD" w14:textId="5514C375" w:rsidR="005D712C" w:rsidRDefault="005D712C" w:rsidP="005D712C">
            <w:pPr>
              <w:pStyle w:val="TAL"/>
              <w:rPr>
                <w:ins w:id="9" w:author="Huawei" w:date="2023-11-03T18:43:00Z"/>
              </w:rPr>
            </w:pPr>
            <w:ins w:id="10" w:author="Huawei" w:date="2024-02-19T14:43:00Z">
              <w:r>
                <w:t>Access-Network-Info</w:t>
              </w:r>
            </w:ins>
          </w:p>
        </w:tc>
        <w:tc>
          <w:tcPr>
            <w:tcW w:w="601" w:type="dxa"/>
            <w:tcBorders>
              <w:top w:val="single" w:sz="4" w:space="0" w:color="auto"/>
              <w:left w:val="single" w:sz="4" w:space="0" w:color="auto"/>
              <w:bottom w:val="single" w:sz="4" w:space="0" w:color="auto"/>
              <w:right w:val="single" w:sz="4" w:space="0" w:color="auto"/>
            </w:tcBorders>
            <w:hideMark/>
          </w:tcPr>
          <w:p w14:paraId="1C721AB7" w14:textId="18F3341D" w:rsidR="005D712C" w:rsidRDefault="005D712C" w:rsidP="005D712C">
            <w:pPr>
              <w:pStyle w:val="TAC"/>
              <w:rPr>
                <w:ins w:id="11" w:author="Huawei" w:date="2023-11-03T18:43:00Z"/>
              </w:rPr>
            </w:pPr>
            <w:ins w:id="12" w:author="Huawei" w:date="2023-11-03T18:43:00Z">
              <w:r>
                <w:rPr>
                  <w:rFonts w:hint="eastAsia"/>
                </w:rPr>
                <w:t>C</w:t>
              </w:r>
            </w:ins>
          </w:p>
        </w:tc>
        <w:tc>
          <w:tcPr>
            <w:tcW w:w="6237" w:type="dxa"/>
            <w:tcBorders>
              <w:top w:val="single" w:sz="4" w:space="0" w:color="auto"/>
              <w:left w:val="single" w:sz="4" w:space="0" w:color="auto"/>
              <w:bottom w:val="single" w:sz="4" w:space="0" w:color="auto"/>
              <w:right w:val="single" w:sz="4" w:space="0" w:color="auto"/>
            </w:tcBorders>
          </w:tcPr>
          <w:p w14:paraId="60779B3F" w14:textId="6A21C075" w:rsidR="005D712C" w:rsidRDefault="005D712C" w:rsidP="005D712C">
            <w:pPr>
              <w:pStyle w:val="TAL"/>
              <w:keepNext w:val="0"/>
              <w:keepLines w:val="0"/>
              <w:rPr>
                <w:ins w:id="13" w:author="Huawei" w:date="2023-11-03T18:43:00Z"/>
              </w:rPr>
            </w:pPr>
            <w:ins w:id="14" w:author="Huawei" w:date="2023-11-03T18:43:00Z">
              <w:r>
                <w:t xml:space="preserve">The </w:t>
              </w:r>
            </w:ins>
            <w:ins w:id="15" w:author="Huawei" w:date="2023-11-03T19:11:00Z">
              <w:r>
                <w:t>ePDG</w:t>
              </w:r>
            </w:ins>
            <w:ins w:id="16" w:author="Huawei" w:date="2023-11-03T18:43:00Z">
              <w:r>
                <w:t xml:space="preserve"> shall include </w:t>
              </w:r>
            </w:ins>
            <w:ins w:id="17" w:author="Huawei" w:date="2023-11-03T19:12:00Z">
              <w:r>
                <w:t xml:space="preserve">this IE </w:t>
              </w:r>
            </w:ins>
            <w:ins w:id="18" w:author="Huawei" w:date="2023-11-03T18:43:00Z">
              <w:r>
                <w:t xml:space="preserve">if an UE located in V-PLMN intend to use the services through Epdg in H-PLMN. </w:t>
              </w:r>
            </w:ins>
            <w:ins w:id="19" w:author="Huawei" w:date="2024-02-19T14:44:00Z">
              <w:r>
                <w:t>This IE shall conaint the identity and location information of the access netowkr where the UE si attached.</w:t>
              </w:r>
            </w:ins>
          </w:p>
        </w:tc>
      </w:tr>
    </w:tbl>
    <w:p w14:paraId="1B429BC6" w14:textId="77777777" w:rsidR="001357D8" w:rsidRPr="001357D8" w:rsidRDefault="001357D8" w:rsidP="001357D8">
      <w:pPr>
        <w:rPr>
          <w:rFonts w:eastAsia="等线"/>
          <w:lang w:eastAsia="zh-CN"/>
        </w:rPr>
      </w:pPr>
    </w:p>
    <w:p w14:paraId="01CC2630" w14:textId="77777777" w:rsidR="00587FFB" w:rsidRPr="00B61815" w:rsidRDefault="00587FFB" w:rsidP="00587F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0962648" w14:textId="77777777" w:rsidR="00B03EA4" w:rsidRDefault="00B03EA4" w:rsidP="00B03EA4">
      <w:pPr>
        <w:pStyle w:val="50"/>
        <w:rPr>
          <w:lang w:eastAsia="zh-CN"/>
        </w:rPr>
      </w:pPr>
      <w:bookmarkStart w:id="20" w:name="_Toc146095385"/>
      <w:bookmarkStart w:id="21" w:name="_Toc130910112"/>
      <w:bookmarkStart w:id="22" w:name="_Toc44872229"/>
      <w:bookmarkStart w:id="23" w:name="_Toc36043853"/>
      <w:bookmarkStart w:id="24" w:name="_Toc20213372"/>
      <w:r>
        <w:t>7.1.2.1.2</w:t>
      </w:r>
      <w:r>
        <w:tab/>
      </w:r>
      <w:r>
        <w:rPr>
          <w:lang w:eastAsia="zh-CN"/>
        </w:rPr>
        <w:t>3GPP AAA Server Detailed Behaviour</w:t>
      </w:r>
      <w:bookmarkEnd w:id="20"/>
    </w:p>
    <w:p w14:paraId="3B476E79" w14:textId="77777777" w:rsidR="00B03EA4" w:rsidRDefault="00B03EA4" w:rsidP="00B03EA4">
      <w:pPr>
        <w:rPr>
          <w:lang w:eastAsia="en-GB"/>
        </w:rPr>
      </w:pPr>
      <w:r>
        <w:t xml:space="preserve">On receipt of the DER message, the 3GPP AAA Server shall check that the user data exists in the 3GPP AAA Server. If not, the 3GPP AAA Server shall use the procedures defined for the SWx interface to </w:t>
      </w:r>
      <w:r>
        <w:rPr>
          <w:lang w:eastAsia="zh-CN"/>
        </w:rPr>
        <w:t>obtain access authentication and authorization data</w:t>
      </w:r>
      <w:r>
        <w:t>.</w:t>
      </w:r>
    </w:p>
    <w:p w14:paraId="3E65FB63" w14:textId="7F0042C1" w:rsidR="00B03EA4" w:rsidRDefault="00B03EA4" w:rsidP="00B03EA4">
      <w:r>
        <w:t>If the HSS returns DIAMETER_ERROR_USER_</w:t>
      </w:r>
      <w:ins w:id="25" w:author="Huawei" w:date="2023-11-03T18:45:00Z">
        <w:r>
          <w:t>UNKNOWN</w:t>
        </w:r>
      </w:ins>
      <w:del w:id="26" w:author="Huawei" w:date="2023-11-03T18:45:00Z">
        <w:r w:rsidDel="00B03EA4">
          <w:delText>UNKWNOWN</w:delText>
        </w:r>
      </w:del>
      <w:r>
        <w:t>, the 3GPP AAA Server shall return the same error to the ePDG.</w:t>
      </w:r>
    </w:p>
    <w:p w14:paraId="6969E03A" w14:textId="77777777" w:rsidR="00B03EA4" w:rsidRDefault="00B03EA4" w:rsidP="00B03EA4">
      <w:r>
        <w:t xml:space="preserve">If the HSS indicates that the </w:t>
      </w:r>
      <w:r>
        <w:rPr>
          <w:lang w:eastAsia="zh-CN"/>
        </w:rPr>
        <w:t xml:space="preserve">user is currently being served by a different 3GPP AAA Server, the 3GPP AAA Server shall respond to the ePDG with the Result-Code set to </w:t>
      </w:r>
      <w:r>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Pr>
          <w:lang w:eastAsia="zh-CN"/>
        </w:rPr>
        <w:t>.</w:t>
      </w:r>
    </w:p>
    <w:p w14:paraId="1DCBF40E" w14:textId="77777777" w:rsidR="00B03EA4" w:rsidRDefault="00B03EA4" w:rsidP="00B03EA4">
      <w:pPr>
        <w:rPr>
          <w:lang w:eastAsia="zh-CN"/>
        </w:rPr>
      </w:pPr>
      <w:r>
        <w:rPr>
          <w:lang w:eastAsia="zh-CN"/>
        </w:rPr>
        <w:t>Otherwise, the 3GPP AAA Server shall proceed with the authentication and authorization procedure. The 3GPP AAA Server shall use the procedures defined in SWx interface to obtain authorization data from HSS.</w:t>
      </w:r>
    </w:p>
    <w:p w14:paraId="345E6E8A" w14:textId="77777777" w:rsidR="00B03EA4" w:rsidRDefault="00B03EA4" w:rsidP="00B03EA4">
      <w:pPr>
        <w:rPr>
          <w:lang w:eastAsia="zh-CN"/>
        </w:rPr>
      </w:pPr>
      <w:r>
        <w:rPr>
          <w:lang w:eastAsia="zh-CN"/>
        </w:rPr>
        <w:t>If IMEI check is required by operator policy and the ePDG is in the HPLMN, the 3GPP AAA Server shall:</w:t>
      </w:r>
    </w:p>
    <w:p w14:paraId="25C3797A" w14:textId="77777777" w:rsidR="00B03EA4" w:rsidRDefault="00B03EA4" w:rsidP="00B03EA4">
      <w:pPr>
        <w:pStyle w:val="B10"/>
        <w:rPr>
          <w:lang w:eastAsia="zh-CN"/>
        </w:rPr>
      </w:pPr>
      <w:r>
        <w:rPr>
          <w:lang w:eastAsia="zh-CN"/>
        </w:rPr>
        <w:t>-</w:t>
      </w:r>
      <w:r>
        <w:rPr>
          <w:lang w:eastAsia="zh-CN"/>
        </w:rPr>
        <w:tab/>
        <w:t>if the IMEI(SV) is available, check the Mobile Equipment's identity status with the EIR, using the ME Identity Check procedure (see clause 11);</w:t>
      </w:r>
    </w:p>
    <w:p w14:paraId="571812E3" w14:textId="77777777" w:rsidR="00B03EA4" w:rsidRDefault="00B03EA4" w:rsidP="00B03EA4">
      <w:pPr>
        <w:pStyle w:val="B2"/>
        <w:rPr>
          <w:lang w:eastAsia="zh-CN"/>
        </w:rPr>
      </w:pPr>
      <w:r>
        <w:rPr>
          <w:lang w:eastAsia="zh-CN"/>
        </w:rPr>
        <w:t>-</w:t>
      </w:r>
      <w:r>
        <w:rPr>
          <w:lang w:eastAsia="zh-CN"/>
        </w:rPr>
        <w:tab/>
        <w:t>upon getting the IMEI check result from the EIR, determine whether to continue or stop the authentication and authorization procedure;</w:t>
      </w:r>
    </w:p>
    <w:p w14:paraId="519978F0" w14:textId="77777777" w:rsidR="00B03EA4" w:rsidRDefault="00B03EA4" w:rsidP="00B03EA4">
      <w:pPr>
        <w:pStyle w:val="B10"/>
        <w:rPr>
          <w:lang w:eastAsia="zh-CN"/>
        </w:rPr>
      </w:pPr>
      <w:r>
        <w:rPr>
          <w:lang w:eastAsia="zh-CN"/>
        </w:rPr>
        <w:t>-</w:t>
      </w:r>
      <w:r>
        <w:rPr>
          <w:lang w:eastAsia="zh-CN"/>
        </w:rPr>
        <w:tab/>
        <w:t>if the IMEI(SV) is not available, determine whether to continue or stop the authentication and authorization procedure based on operator policy;</w:t>
      </w:r>
    </w:p>
    <w:p w14:paraId="07C16D4D" w14:textId="77777777" w:rsidR="00B03EA4" w:rsidRDefault="00B03EA4" w:rsidP="00B03EA4">
      <w:pPr>
        <w:pStyle w:val="B10"/>
        <w:rPr>
          <w:lang w:eastAsia="zh-CN"/>
        </w:rPr>
      </w:pPr>
      <w:r>
        <w:rPr>
          <w:lang w:eastAsia="zh-CN"/>
        </w:rPr>
        <w:t>-</w:t>
      </w:r>
      <w:r>
        <w:rPr>
          <w:lang w:eastAsia="zh-CN"/>
        </w:rPr>
        <w:tab/>
        <w:t>if the 3GPP AAA Server determines that the authentication and authorization procedure shall be stopped, it shall respond to the ePDG with the Experimental-Result-Code DIAMETER_ERROR_ILLEGAL_EQUIPMENT.</w:t>
      </w:r>
    </w:p>
    <w:p w14:paraId="228ADBD8" w14:textId="77777777" w:rsidR="00B03EA4" w:rsidRDefault="00B03EA4" w:rsidP="00B03EA4">
      <w:pPr>
        <w:rPr>
          <w:lang w:eastAsia="zh-CN"/>
        </w:rPr>
      </w:pPr>
      <w:r>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4420C223" w14:textId="77777777" w:rsidR="00B03EA4" w:rsidRDefault="00B03EA4" w:rsidP="00B03EA4">
      <w:pPr>
        <w:rPr>
          <w:lang w:eastAsia="zh-CN"/>
        </w:rPr>
      </w:pPr>
      <w:r>
        <w:rPr>
          <w:lang w:val="en-US" w:eastAsia="zh-CN"/>
        </w:rPr>
        <w:t>If the 3GPP AAA Server receives a request message not related to any existing session and is able to recognize that the ePDG included the AAA-Failure-Indication AVP in the request, the 3GPP AAA Server shall also include the AAA-Failure-Indication AVP over the SWx interface, while retrieving the access authentication and authorization data from the HSS.</w:t>
      </w:r>
    </w:p>
    <w:p w14:paraId="37C49C4C" w14:textId="77777777" w:rsidR="00B03EA4" w:rsidRDefault="00B03EA4" w:rsidP="00B03EA4">
      <w:pPr>
        <w:rPr>
          <w:lang w:eastAsia="en-GB"/>
        </w:rPr>
      </w:pPr>
      <w:r>
        <w:rPr>
          <w:lang w:eastAsia="zh-CN"/>
        </w:rPr>
        <w:t>If the user does not have non-3GPP access subscription, then 3GPP AAA Server shall respond to the ePDG with Experimental-Result-Code DIAMETER_ERROR_USER_NO_NON_3GPP_SUBSCRIPTION.</w:t>
      </w:r>
    </w:p>
    <w:p w14:paraId="0CACD273" w14:textId="77777777" w:rsidR="00B03EA4" w:rsidRDefault="00B03EA4" w:rsidP="00B03EA4">
      <w:pPr>
        <w:rPr>
          <w:lang w:eastAsia="zh-CN"/>
        </w:rPr>
      </w:pPr>
      <w:r>
        <w:t>If a Visited- Network-Identifier is present in the request and if the user is not allowed to roam in the visited network, then the 3GPP AAA Server shall return Experimental-Result-Code set to DIAMETER_ERROR_ROAMING_NOT_ALLOWED.</w:t>
      </w:r>
    </w:p>
    <w:p w14:paraId="37F767A0" w14:textId="77777777" w:rsidR="00B03EA4" w:rsidRDefault="00B03EA4" w:rsidP="00B03EA4">
      <w:pPr>
        <w:rPr>
          <w:ins w:id="27" w:author="Huawei" w:date="2023-11-03T18:46:00Z"/>
        </w:rPr>
      </w:pPr>
      <w:r>
        <w:rPr>
          <w:lang w:eastAsia="zh-CN"/>
        </w:rPr>
        <w:t xml:space="preserve">If the user is not allowed to use the current access type, then the 3GPP AAA Server shall </w:t>
      </w:r>
      <w:r>
        <w:t>return Experimental-Result-Code set to</w:t>
      </w:r>
      <w:r>
        <w:rPr>
          <w:lang w:eastAsia="zh-CN"/>
        </w:rPr>
        <w:t xml:space="preserve"> DIAMETER_ERROR_RAT_TYPE_NOT_ALLOWED</w:t>
      </w:r>
      <w:r>
        <w:t>.</w:t>
      </w:r>
    </w:p>
    <w:p w14:paraId="5D123A27" w14:textId="5283E8E0" w:rsidR="00B03EA4" w:rsidRPr="00B03EA4" w:rsidRDefault="00B03EA4" w:rsidP="00B03EA4">
      <w:pPr>
        <w:rPr>
          <w:lang w:eastAsia="zh-CN"/>
        </w:rPr>
      </w:pPr>
      <w:ins w:id="28" w:author="Huawei" w:date="2023-11-03T18:46:00Z">
        <w:r>
          <w:rPr>
            <w:lang w:eastAsia="zh-CN"/>
          </w:rPr>
          <w:t xml:space="preserve">If the user is not allowed to use the selected HPLMN ePDG due to the </w:t>
        </w:r>
      </w:ins>
      <w:ins w:id="29" w:author="Huawei" w:date="2024-02-19T14:44:00Z">
        <w:r w:rsidR="0064575C">
          <w:rPr>
            <w:lang w:eastAsia="zh-CN"/>
          </w:rPr>
          <w:t>access loacation</w:t>
        </w:r>
      </w:ins>
      <w:ins w:id="30" w:author="Huawei" w:date="2023-11-03T18:46:00Z">
        <w:r>
          <w:rPr>
            <w:lang w:eastAsia="zh-CN"/>
          </w:rPr>
          <w:t xml:space="preserve"> restriction from HSS, then the 3GPP AAA Server shall return Experimental-Result-Code set to DIAMETER_ERROR_</w:t>
        </w:r>
      </w:ins>
      <w:ins w:id="31" w:author="Huawei" w:date="2024-02-19T14:44:00Z">
        <w:r w:rsidR="0064575C">
          <w:rPr>
            <w:lang w:eastAsia="zh-CN"/>
          </w:rPr>
          <w:t>LOCATION</w:t>
        </w:r>
      </w:ins>
      <w:ins w:id="32" w:author="Huawei" w:date="2023-11-03T18:46:00Z">
        <w:r>
          <w:rPr>
            <w:lang w:eastAsia="zh-CN"/>
          </w:rPr>
          <w:t xml:space="preserve">_NOT_ALLOWED. </w:t>
        </w:r>
      </w:ins>
    </w:p>
    <w:p w14:paraId="1F4DC2BC" w14:textId="77777777" w:rsidR="00B03EA4" w:rsidRDefault="00B03EA4" w:rsidP="00B03EA4">
      <w:pPr>
        <w:rPr>
          <w:lang w:eastAsia="en-GB"/>
        </w:rPr>
      </w:pPr>
      <w:r>
        <w:rPr>
          <w:lang w:eastAsia="zh-CN"/>
        </w:rPr>
        <w:lastRenderedPageBreak/>
        <w:t xml:space="preserve">Otherwise the 3GPP AAA Server shall run EAP-AKA as specified in 3GPP TS 33.402 [19]. </w:t>
      </w:r>
      <w:r>
        <w:t>Exceptions to the cases specified here shall be treated by 3GPP AAA Server as error situations, the Result-Code shall be set to DIAMETER_UNABLE_TO_COMPLY and, therefore, no authentication information shall be returned.</w:t>
      </w:r>
    </w:p>
    <w:p w14:paraId="0534749A" w14:textId="77777777" w:rsidR="00B03EA4" w:rsidRDefault="00B03EA4" w:rsidP="00B03EA4">
      <w:pPr>
        <w:rPr>
          <w:lang w:eastAsia="zh-CN"/>
        </w:rPr>
      </w:pPr>
      <w:r>
        <w:rPr>
          <w:lang w:eastAsia="zh-CN"/>
        </w:rPr>
        <w:t xml:space="preserve">Upon receiving the authentication and authorization request from the ePDG, the 3GPP AAA Server marks the trust relationship as </w:t>
      </w:r>
      <w:r>
        <w:t>"</w:t>
      </w:r>
      <w:r>
        <w:rPr>
          <w:lang w:eastAsia="zh-CN"/>
        </w:rPr>
        <w:t>untrusted</w:t>
      </w:r>
      <w:r>
        <w:t>"</w:t>
      </w:r>
      <w:r>
        <w:rPr>
          <w:lang w:eastAsia="zh-CN"/>
        </w:rPr>
        <w:t xml:space="preserve"> with the User Identity. If the 3GPP AAA Server detects that an S6b session already exists for this UE and the S6b session was established as a result of an authentication request for </w:t>
      </w:r>
      <w:r>
        <w:rPr>
          <w:noProof/>
          <w:lang w:val="en-US"/>
        </w:rPr>
        <w:t>DSMIPv6</w:t>
      </w:r>
      <w:r>
        <w:rPr>
          <w:lang w:eastAsia="zh-CN"/>
        </w:rPr>
        <w:t>, the 3GPP AAA Server shall send the trust relationship to the PDN GW as specified in clause 9.1.2.5.</w:t>
      </w:r>
    </w:p>
    <w:p w14:paraId="4869E44D" w14:textId="77777777" w:rsidR="00B03EA4" w:rsidRDefault="00B03EA4" w:rsidP="00B03EA4">
      <w:pPr>
        <w:rPr>
          <w:lang w:eastAsia="zh-CN"/>
        </w:rPr>
      </w:pPr>
      <w:r>
        <w:rPr>
          <w:lang w:eastAsia="zh-CN"/>
        </w:rPr>
        <w:t>Once authentication is successfully completed, the 3GPP AAA Server shall perform the following authorization checking (if there is an error in any of the steps, the 3GPP AAA Server shall stop processing and return the corresponding error code):</w:t>
      </w:r>
    </w:p>
    <w:p w14:paraId="21684C32" w14:textId="77777777" w:rsidR="00B03EA4" w:rsidRDefault="00B03EA4" w:rsidP="00B03EA4">
      <w:pPr>
        <w:pStyle w:val="B10"/>
        <w:rPr>
          <w:lang w:eastAsia="zh-CN"/>
        </w:rPr>
      </w:pPr>
      <w:r>
        <w:t>1)</w:t>
      </w:r>
      <w:r>
        <w:tab/>
      </w:r>
      <w:r>
        <w:rPr>
          <w:lang w:eastAsia="zh-CN"/>
        </w:rPr>
        <w:t>Check if the user is barred to use the non 3GPP Access. If it is so, then the Result-Code shall be set to DIAMETER_AUTHORIZATION_REJECTED</w:t>
      </w:r>
    </w:p>
    <w:p w14:paraId="393FD50F" w14:textId="77777777" w:rsidR="00B03EA4" w:rsidRDefault="00B03EA4" w:rsidP="00B03EA4">
      <w:pPr>
        <w:pStyle w:val="B10"/>
        <w:rPr>
          <w:lang w:eastAsia="en-GB"/>
        </w:rPr>
      </w:pPr>
      <w:r>
        <w:t>2)</w:t>
      </w:r>
      <w:r>
        <w:tab/>
        <w:t xml:space="preserve">Check whether the user </w:t>
      </w:r>
      <w:r>
        <w:rPr>
          <w:lang w:eastAsia="zh-CN"/>
        </w:rPr>
        <w:t>is barred to use the subscribed APNs</w:t>
      </w:r>
      <w:r>
        <w:t>. If it is so, Result-Code shall be set to DIAMETER_AUTHORIZATION_REJECTED.</w:t>
      </w:r>
    </w:p>
    <w:p w14:paraId="60DD7172" w14:textId="77777777" w:rsidR="00B03EA4" w:rsidRDefault="00B03EA4" w:rsidP="00B03EA4">
      <w:pPr>
        <w:pStyle w:val="B10"/>
        <w:rPr>
          <w:lang w:eastAsia="zh-CN"/>
        </w:rPr>
      </w:pPr>
      <w:r>
        <w:rPr>
          <w:lang w:eastAsia="zh-CN"/>
        </w:rPr>
        <w:t>3)</w:t>
      </w:r>
      <w:r>
        <w:rPr>
          <w:lang w:eastAsia="zh-CN"/>
        </w:rPr>
        <w:tab/>
        <w:t>if the Emergency-Indication bit of the Emergency-Services AVP is not set in the Authentication and Authorization Request, check if there was request for an APN received. If not, the default APN of the user is selected to be used during the actual authentication and authorization procedure.</w:t>
      </w:r>
    </w:p>
    <w:p w14:paraId="2A5609D1" w14:textId="77777777" w:rsidR="00B03EA4" w:rsidRDefault="00B03EA4" w:rsidP="00B03EA4">
      <w:pPr>
        <w:pStyle w:val="B10"/>
        <w:rPr>
          <w:lang w:eastAsia="zh-CN"/>
        </w:rPr>
      </w:pPr>
      <w:r>
        <w:rPr>
          <w:lang w:eastAsia="zh-CN"/>
        </w:rPr>
        <w:t>4)</w:t>
      </w:r>
      <w:r>
        <w:rPr>
          <w:lang w:eastAsia="zh-CN"/>
        </w:rPr>
        <w:tab/>
        <w:t>if the Emergency-Indication bit of the Emergency-Services AVP is not set in the Authentication and Authorization Request, check if user has a subscription for the requested APN or for the wildcard APN. If not, Experimental-Result-Code shall be set to DIAMETER_ERROR_USER_NO_APN_SUBSCRIPTION</w:t>
      </w:r>
    </w:p>
    <w:p w14:paraId="41C363E1" w14:textId="77777777" w:rsidR="00B03EA4" w:rsidRDefault="00B03EA4" w:rsidP="00B03EA4">
      <w:pPr>
        <w:pStyle w:val="B10"/>
        <w:rPr>
          <w:lang w:eastAsia="en-GB"/>
        </w:rPr>
      </w:pPr>
      <w:r>
        <w:t>5)</w:t>
      </w:r>
      <w:r>
        <w:tab/>
        <w:t>If present, c</w:t>
      </w:r>
      <w:r>
        <w:rPr>
          <w:lang w:eastAsia="zh-CN"/>
        </w:rPr>
        <w:t>heck the flags of the received MIP6-Feature-Vector AVP: The evaluation of the flags is executed only in the first authentication and authorization procedure for the user after an initial attach or handover, in all the subsequent procedures, the AAA Server shall insert the same values.</w:t>
      </w:r>
    </w:p>
    <w:p w14:paraId="7FDB771E" w14:textId="77777777" w:rsidR="00B03EA4" w:rsidRDefault="00B03EA4" w:rsidP="00B03EA4">
      <w:pPr>
        <w:pStyle w:val="B2"/>
        <w:rPr>
          <w:lang w:eastAsia="zh-CN"/>
        </w:rPr>
      </w:pPr>
      <w:r>
        <w:rPr>
          <w:lang w:eastAsia="zh-CN"/>
        </w:rPr>
        <w:t>-</w:t>
      </w:r>
      <w:r>
        <w:rPr>
          <w:lang w:eastAsia="zh-CN"/>
        </w:rPr>
        <w:tab/>
        <w:t xml:space="preserve">If the MIP6_INTEGRATED flag is set and the 3GPP AAA server has authorized IKEv2 Home Agent assignment, the 3GPP AAA server shall include the Home Agent addresses in the APN-Configuration AVP in the response and the MIP6-Feature-Vector AVP with the MIP6_INTEGRATED flag set. In this case, the 3GPP AAA Sever may select the Home Agent based on the identity of the ePDG as included in the </w:t>
      </w:r>
      <w:r>
        <w:rPr>
          <w:lang w:val="en-US" w:eastAsia="zh-CN"/>
        </w:rPr>
        <w:t xml:space="preserve">Origin-Host AVP in the authentication and authorization request if no static PDN GW identity is received from the HSS. </w:t>
      </w:r>
      <w:r>
        <w:rPr>
          <w:lang w:eastAsia="zh-CN"/>
        </w:rPr>
        <w:t>If the HA assignment via IKEv2 is not used, the MIP6-Feature-Vector AVP with the MIP6_INTEGRATED flag not set shall be sent.</w:t>
      </w:r>
    </w:p>
    <w:p w14:paraId="2175A593" w14:textId="77777777" w:rsidR="00B03EA4" w:rsidRDefault="00B03EA4" w:rsidP="00B03EA4">
      <w:pPr>
        <w:pStyle w:val="B2"/>
        <w:rPr>
          <w:lang w:eastAsia="zh-CN"/>
        </w:rPr>
      </w:pPr>
      <w:r>
        <w:rPr>
          <w:lang w:eastAsia="zh-CN"/>
        </w:rPr>
        <w:t>-</w:t>
      </w:r>
      <w:r>
        <w:rPr>
          <w:lang w:eastAsia="zh-CN"/>
        </w:rPr>
        <w:tab/>
        <w:t>The PMIP6_SUPPORTED and/or GTPv2_SUPPORTED flag indicates to the 3GPP AAA server whether the ePDG supports NBM or not. As specified in 3GPP TS 23.402 [3], based on the information it has regarding the UE (see 3GPP TS 24.302 [26]), local/home network capabilities and local/home network policies, the 3GPP AAA server may perform mobility mode selection. If the 3GPP AAA server decides that NBM should be used, the PMIP6_SUPPORTED and GTPv2_SUPPORTED flags shall be set in the response to indicate the NBM support of the UE to the ePDG. If only the PMIP6_SUPPORTED or the GTPv2_SUPPORTED flag is present in the response, the ePDG shall assume that this also indicates the NBM support of the UE to the ePDG and the ePDG may select any S2b protocol variant (PMIPv6 or GTPv2). If the 3GPP AAA server decides that a local IP address should be assigned, the ASSIGN_LOCAL_IP flag shall be set in the response to indicate to the ePDG that a local IP address should be assigned.</w:t>
      </w:r>
    </w:p>
    <w:p w14:paraId="395DACA1" w14:textId="77777777" w:rsidR="00B03EA4" w:rsidRDefault="00B03EA4" w:rsidP="00B03EA4">
      <w:pPr>
        <w:pStyle w:val="NO"/>
        <w:rPr>
          <w:lang w:eastAsia="zh-CN"/>
        </w:rPr>
      </w:pPr>
      <w:r>
        <w:rPr>
          <w:lang w:eastAsia="zh-CN"/>
        </w:rPr>
        <w:t>NOTE 1:</w:t>
      </w:r>
      <w:r>
        <w:rPr>
          <w:lang w:eastAsia="zh-CN"/>
        </w:rPr>
        <w:tab/>
        <w:t>When selecting DSMIPv6, the AAA server assumes that the ePDG has the capability to assign a local IP address to the UE.</w:t>
      </w:r>
    </w:p>
    <w:p w14:paraId="59B4671E" w14:textId="77777777" w:rsidR="00B03EA4" w:rsidRDefault="00B03EA4" w:rsidP="00B03EA4">
      <w:pPr>
        <w:pStyle w:val="B2"/>
        <w:rPr>
          <w:lang w:eastAsia="zh-CN"/>
        </w:rPr>
      </w:pPr>
      <w:r>
        <w:rPr>
          <w:lang w:eastAsia="zh-CN"/>
        </w:rPr>
        <w:t>-</w:t>
      </w:r>
      <w:r>
        <w:rPr>
          <w:lang w:eastAsia="zh-CN"/>
        </w:rPr>
        <w:tab/>
        <w:t>The 3GPP AAA server shall not set the PMIP6_SUPPORTED/GTPv2_SUPPORTED and ASSIGN_LOCAL_IP flags both at the same time in the response.</w:t>
      </w:r>
    </w:p>
    <w:p w14:paraId="78E4C070" w14:textId="77777777" w:rsidR="00B03EA4" w:rsidRDefault="00B03EA4" w:rsidP="00B03EA4">
      <w:pPr>
        <w:rPr>
          <w:lang w:eastAsia="en-GB"/>
        </w:rPr>
      </w:pPr>
      <w:r>
        <w:t>Upon successful authentication and authorization, the Result-Code shall be set to DIAMETER_SUCCESS and:</w:t>
      </w:r>
    </w:p>
    <w:p w14:paraId="7AB78105" w14:textId="77777777" w:rsidR="00B03EA4" w:rsidRDefault="00B03EA4" w:rsidP="00B03EA4">
      <w:pPr>
        <w:pStyle w:val="B10"/>
        <w:rPr>
          <w:lang w:eastAsia="zh-CN"/>
        </w:rPr>
      </w:pPr>
      <w:r>
        <w:t>-</w:t>
      </w:r>
      <w:r>
        <w:tab/>
        <w:t xml:space="preserve">if the Emergency-Indication bit of the Emergency-Services AVP was not set in the Authentication and Authorization Request, the 3GPP AAA Server shall return user data relevant to the APN as received from the HSS. </w:t>
      </w:r>
      <w:r>
        <w:rPr>
          <w:lang w:eastAsia="zh-CN"/>
        </w:rPr>
        <w:t>If the requested APN received from UE is authorized by the wildcard APN, the 3GPP AAA Server shall include the wildcard APN in the Service-Selection AVP of the APN-Configuration AVP;</w:t>
      </w:r>
    </w:p>
    <w:p w14:paraId="6CDD923A" w14:textId="77777777" w:rsidR="00B03EA4" w:rsidRDefault="00B03EA4" w:rsidP="00B03EA4">
      <w:pPr>
        <w:pStyle w:val="B10"/>
        <w:rPr>
          <w:lang w:eastAsia="zh-CN"/>
        </w:rPr>
      </w:pPr>
      <w:r>
        <w:rPr>
          <w:lang w:eastAsia="zh-CN"/>
        </w:rPr>
        <w:lastRenderedPageBreak/>
        <w:t>-</w:t>
      </w:r>
      <w:r>
        <w:rPr>
          <w:lang w:eastAsia="zh-CN"/>
        </w:rPr>
        <w:tab/>
        <w:t xml:space="preserve">if the </w:t>
      </w:r>
      <w:r>
        <w:t>Emergency-Services AVP was present, with the Emergency-Indication bit set, in the Authentication and Authorization Request, the 3GPP AAA Server shall include the Emergency Info IE if this information was received from the HSS and the user is not roaming</w:t>
      </w:r>
      <w:r>
        <w:rPr>
          <w:lang w:eastAsia="zh-CN"/>
        </w:rPr>
        <w:t>.</w:t>
      </w:r>
    </w:p>
    <w:p w14:paraId="0B3FAD31" w14:textId="77777777" w:rsidR="00B03EA4" w:rsidRDefault="00B03EA4" w:rsidP="00B03EA4">
      <w:pPr>
        <w:rPr>
          <w:lang w:eastAsia="en-GB"/>
        </w:rPr>
      </w:pPr>
      <w:r>
        <w:t>Exceptions to the cases specified here shall be treated by 3GPP AAA Server as error situations, the Result-Code shall be set to DIAMETER_UNABLE_TO_COMPLY and, therefore, no authorization information shall be returned.</w:t>
      </w:r>
    </w:p>
    <w:p w14:paraId="24E3D67E" w14:textId="77777777" w:rsidR="00B03EA4" w:rsidRDefault="00B03EA4" w:rsidP="00B03EA4">
      <w:pPr>
        <w:rPr>
          <w:lang w:eastAsia="zh-CN"/>
        </w:rPr>
      </w:pPr>
      <w:r>
        <w:t xml:space="preserve">For Fixed Broadband access network interworking </w:t>
      </w:r>
      <w:r>
        <w:rPr>
          <w:lang w:eastAsia="zh-CN"/>
        </w:rPr>
        <w:t>as specified in</w:t>
      </w:r>
      <w:r>
        <w:t xml:space="preserve"> 3GPP TS</w:t>
      </w:r>
      <w:r>
        <w:rPr>
          <w:lang w:val="en-US"/>
        </w:rPr>
        <w:t> </w:t>
      </w:r>
      <w:r>
        <w:t>23.139</w:t>
      </w:r>
      <w:r>
        <w:rPr>
          <w:lang w:val="en-US"/>
        </w:rPr>
        <w:t> </w:t>
      </w:r>
      <w:r>
        <w:t>[</w:t>
      </w:r>
      <w:r>
        <w:rPr>
          <w:lang w:eastAsia="zh-CN"/>
        </w:rPr>
        <w:t>39</w:t>
      </w:r>
      <w:r>
        <w:t>]</w:t>
      </w:r>
      <w:r>
        <w:rPr>
          <w:lang w:eastAsia="zh-CN"/>
        </w:rPr>
        <w:t xml:space="preserve">, </w:t>
      </w:r>
      <w:r>
        <w:rPr>
          <w:lang w:val="en-US"/>
        </w:rPr>
        <w:t>t</w:t>
      </w:r>
      <w:r>
        <w:t>he 3GPP AAA server shall determine if the UE is connected via a BBF-defined WLAN access according to the UE local IP address in UE-Local-IP-Address AVP from the ePDG.</w:t>
      </w:r>
      <w:r>
        <w:rPr>
          <w:lang w:eastAsia="zh-CN"/>
        </w:rPr>
        <w:t xml:space="preserve"> If</w:t>
      </w:r>
      <w:r>
        <w:t xml:space="preserve"> the UE is connected via a BBF-defined WLAN access</w:t>
      </w:r>
      <w:r>
        <w:rPr>
          <w:lang w:eastAsia="zh-CN"/>
        </w:rPr>
        <w:t>, the 3GPP AAA server shall perform the enabling UE reflective QoS function as specified in 3GPP TS 24.139 [43].</w:t>
      </w:r>
    </w:p>
    <w:p w14:paraId="53A86143" w14:textId="77777777" w:rsidR="00B03EA4" w:rsidRDefault="00B03EA4" w:rsidP="00B03EA4">
      <w:pPr>
        <w:rPr>
          <w:lang w:eastAsia="zh-CN"/>
        </w:rPr>
      </w:pPr>
      <w:r>
        <w:t xml:space="preserve">The 3GPP AAA Server shall interpret the receipt of the Emergency-Services AVP, with the Emergency-Indication bit set, as an indication that the UE requests to </w:t>
      </w:r>
      <w:r>
        <w:rPr>
          <w:lang w:eastAsia="zh-CN"/>
        </w:rPr>
        <w:t>access the EPC for emergency services.</w:t>
      </w:r>
    </w:p>
    <w:p w14:paraId="7DA817BC" w14:textId="77777777" w:rsidR="00B03EA4" w:rsidRDefault="00B03EA4" w:rsidP="00B03EA4">
      <w:pPr>
        <w:rPr>
          <w:lang w:eastAsia="zh-CN"/>
        </w:rPr>
      </w:pPr>
      <w:r>
        <w:rPr>
          <w:lang w:eastAsia="zh-CN"/>
        </w:rPr>
        <w:t>The 3GPP AAA Server shall give preferential treatment to UEs which access the EPC for emergency services, e.g. in scenarios including network overload.</w:t>
      </w:r>
    </w:p>
    <w:p w14:paraId="34A383AE" w14:textId="77777777" w:rsidR="00B03EA4" w:rsidRDefault="00B03EA4" w:rsidP="00B03EA4">
      <w:pPr>
        <w:rPr>
          <w:lang w:eastAsia="en-GB"/>
        </w:rPr>
      </w:pPr>
      <w:r>
        <w:t>If the 3GPP AAA Server has WLAN Location Information about the UE, the 3GPP AAA Server shall provide it to the ePDG, along with the WLAN Location Timestamp if available (see clause 4.1.2.1.2).</w:t>
      </w:r>
    </w:p>
    <w:p w14:paraId="7FFF71C4" w14:textId="77777777" w:rsidR="00B03EA4" w:rsidRDefault="00B03EA4" w:rsidP="00B03EA4">
      <w:r>
        <w:t>If the 3GPP AAA Server supports IMS Emergency sessions over WLAN (see clause 4.5.7.2 of 3GPP TS 23.402 [3]), the 3GPP AAA Server shall proceed as specified above, but with the following modifications, for an Emergency Attach:</w:t>
      </w:r>
    </w:p>
    <w:p w14:paraId="05BC57F4" w14:textId="77777777" w:rsidR="00B03EA4" w:rsidRDefault="00B03EA4" w:rsidP="00B03EA4">
      <w:pPr>
        <w:pStyle w:val="B10"/>
      </w:pPr>
      <w:r>
        <w:t>1)</w:t>
      </w:r>
      <w:r>
        <w:tab/>
        <w:t>if the UE does not have an IMSI:</w:t>
      </w:r>
    </w:p>
    <w:p w14:paraId="2586E6E9" w14:textId="77777777" w:rsidR="00B03EA4" w:rsidRDefault="00B03EA4" w:rsidP="00B03EA4">
      <w:pPr>
        <w:pStyle w:val="B2"/>
      </w:pPr>
      <w:r>
        <w:t>-</w:t>
      </w:r>
      <w:r>
        <w:tab/>
        <w:t>if local policies allow emergency sessions for all UEs, the 3GPP AAA Server shall skip the procedures defined for the SWx interface to obtain access authentication and authorization data, skip the authorization checkings and authorize the UE to access to EPC for emergency services. The Permanent User Identity IE in the answer shall contain the IMEI in Emergency NAI for Limited Service State format as defined in clause 19 of 3GPP TS 23.003 [14];</w:t>
      </w:r>
    </w:p>
    <w:p w14:paraId="4355461F" w14:textId="77777777" w:rsidR="00B03EA4" w:rsidRDefault="00B03EA4" w:rsidP="00B03EA4">
      <w:pPr>
        <w:pStyle w:val="B2"/>
        <w:tabs>
          <w:tab w:val="left" w:pos="7304"/>
        </w:tabs>
        <w:rPr>
          <w:lang w:eastAsia="zh-CN"/>
        </w:rPr>
      </w:pPr>
      <w:r>
        <w:rPr>
          <w:lang w:eastAsia="zh-CN"/>
        </w:rPr>
        <w:t>-</w:t>
      </w:r>
      <w:r>
        <w:rPr>
          <w:lang w:eastAsia="zh-CN"/>
        </w:rPr>
        <w:tab/>
        <w:t>otherwise the 3</w:t>
      </w:r>
      <w:r>
        <w:t xml:space="preserve">GPP AAA Server shall reject the request with the </w:t>
      </w:r>
      <w:r>
        <w:rPr>
          <w:lang w:eastAsia="zh-CN"/>
        </w:rPr>
        <w:t>Experimental-</w:t>
      </w:r>
      <w:r>
        <w:t xml:space="preserve">Result-Code set to </w:t>
      </w:r>
      <w:r>
        <w:rPr>
          <w:lang w:eastAsia="zh-CN"/>
        </w:rPr>
        <w:t>DIAMETER_ERROR_USER_UNKNOWN.</w:t>
      </w:r>
    </w:p>
    <w:p w14:paraId="396FE60F" w14:textId="77777777" w:rsidR="00B03EA4" w:rsidRDefault="00B03EA4" w:rsidP="00B03EA4">
      <w:pPr>
        <w:pStyle w:val="B10"/>
        <w:rPr>
          <w:lang w:eastAsia="en-GB"/>
        </w:rPr>
      </w:pPr>
      <w:r>
        <w:t>2)</w:t>
      </w:r>
      <w:r>
        <w:tab/>
        <w:t>if the UE has an IMSI but the IMSI is not authenticated:</w:t>
      </w:r>
    </w:p>
    <w:p w14:paraId="14D99C47" w14:textId="77777777" w:rsidR="00B03EA4" w:rsidRDefault="00B03EA4" w:rsidP="00B03EA4">
      <w:pPr>
        <w:pStyle w:val="B2"/>
      </w:pPr>
      <w:r>
        <w:t>-</w:t>
      </w:r>
      <w:r>
        <w:tab/>
        <w:t xml:space="preserve">if local policies allow emergency sessions for unauthenticated UEs with an IMSI, the 3GPP AAA Server </w:t>
      </w:r>
      <w:r>
        <w:rPr>
          <w:lang w:eastAsia="zh-CN"/>
        </w:rPr>
        <w:t xml:space="preserve">shall </w:t>
      </w:r>
      <w:r>
        <w:t>skip the procedures defined for the SWx interface to obtain access authorization data, shall skip the authorization checkings and shall return an answer with the DIAMETER_ERROR_USER_UNKWNOWN Result-Code to the ePDG to request the UE to provide its IMEI as specified in clause 13.3 of 3GPP TS 33.402 [19].</w:t>
      </w:r>
    </w:p>
    <w:p w14:paraId="7B4D0690" w14:textId="77777777" w:rsidR="00B03EA4" w:rsidRDefault="00B03EA4" w:rsidP="00B03EA4">
      <w:pPr>
        <w:pStyle w:val="NO"/>
      </w:pPr>
      <w:r>
        <w:t>NOTE 2:</w:t>
      </w:r>
      <w:r>
        <w:tab/>
        <w:t xml:space="preserve">According to the procedure specified in clause 7.4.4 of </w:t>
      </w:r>
      <w:r>
        <w:rPr>
          <w:lang w:eastAsia="zh-CN"/>
        </w:rPr>
        <w:t>3GPP TS 24.302 [26], t</w:t>
      </w:r>
      <w:r>
        <w:t>his results in an ePDG, that is configured to support unauthenticated emergency session over WLAN and Mobile Equipment Identity signalling over untrusted WLAN, to query the UE's IMSI and to initiate a new Authentication and Authorization procedure with the same parameters as provided in the first Authentication and Authorization Request but with the addition of the UE's IMEI in the Terminal-Information AVP.</w:t>
      </w:r>
    </w:p>
    <w:p w14:paraId="5501BA0C" w14:textId="77777777" w:rsidR="00B03EA4" w:rsidRDefault="00B03EA4" w:rsidP="00B03EA4">
      <w:pPr>
        <w:pStyle w:val="B2"/>
        <w:ind w:firstLine="0"/>
      </w:pPr>
      <w:r>
        <w:t xml:space="preserve">If the Authentication and Authorization Request also included the UE's IMEI (i.e. new authentication and authorization procedure after the ePDG queried the UE), the 3GPP AAA Server shall authorize the UE to access to EPC for emergency services. The </w:t>
      </w:r>
      <w:r>
        <w:rPr>
          <w:lang w:eastAsia="zh-CN"/>
        </w:rPr>
        <w:t>Permanent User Identity IE in the answer shall contain the IMEI in Emergency NAI for Limited Service State format as defined in clause 19 of 3GPP TS 23.003 [14];</w:t>
      </w:r>
    </w:p>
    <w:p w14:paraId="3E4B4264" w14:textId="77777777" w:rsidR="00B03EA4" w:rsidRDefault="00B03EA4" w:rsidP="00B03EA4">
      <w:pPr>
        <w:pStyle w:val="B2"/>
        <w:tabs>
          <w:tab w:val="left" w:pos="7304"/>
        </w:tabs>
        <w:rPr>
          <w:lang w:eastAsia="zh-CN"/>
        </w:rPr>
      </w:pPr>
      <w:r>
        <w:rPr>
          <w:lang w:eastAsia="zh-CN"/>
        </w:rPr>
        <w:t>-</w:t>
      </w:r>
      <w:r>
        <w:rPr>
          <w:lang w:eastAsia="zh-CN"/>
        </w:rPr>
        <w:tab/>
        <w:t>otherwise the 3</w:t>
      </w:r>
      <w:r>
        <w:t xml:space="preserve">GPP AAA Server shall reject the request with the </w:t>
      </w:r>
      <w:r>
        <w:rPr>
          <w:lang w:eastAsia="zh-CN"/>
        </w:rPr>
        <w:t>Experimental-</w:t>
      </w:r>
      <w:r>
        <w:t>Result-Code set as specified for authentication failures in this clause.</w:t>
      </w:r>
    </w:p>
    <w:p w14:paraId="683EBC9C" w14:textId="77777777" w:rsidR="00B03EA4" w:rsidRDefault="00B03EA4" w:rsidP="00B03EA4">
      <w:pPr>
        <w:pStyle w:val="B10"/>
        <w:rPr>
          <w:lang w:eastAsia="en-GB"/>
        </w:rPr>
      </w:pPr>
      <w:r>
        <w:t>3)</w:t>
      </w:r>
      <w:r>
        <w:tab/>
        <w:t>if the UE has an authenticated IMSI but the UE is not authorized to access the EPC:</w:t>
      </w:r>
    </w:p>
    <w:p w14:paraId="49D6950C" w14:textId="77777777" w:rsidR="00B03EA4" w:rsidRDefault="00B03EA4" w:rsidP="00B03EA4">
      <w:pPr>
        <w:pStyle w:val="B2"/>
      </w:pPr>
      <w:r>
        <w:t>-</w:t>
      </w:r>
      <w:r>
        <w:tab/>
        <w:t xml:space="preserve">if local policies allow emergency sessions for any authenticated UE, the 3GPP AAA Server </w:t>
      </w:r>
      <w:r>
        <w:rPr>
          <w:lang w:eastAsia="zh-CN"/>
        </w:rPr>
        <w:t xml:space="preserve">shall </w:t>
      </w:r>
      <w:r>
        <w:t>authorize the UE to access to EPC for emergency services;</w:t>
      </w:r>
    </w:p>
    <w:p w14:paraId="4820C82C" w14:textId="77777777" w:rsidR="00B03EA4" w:rsidRDefault="00B03EA4" w:rsidP="00B03EA4">
      <w:pPr>
        <w:pStyle w:val="B2"/>
        <w:tabs>
          <w:tab w:val="left" w:pos="7304"/>
        </w:tabs>
        <w:rPr>
          <w:lang w:eastAsia="zh-CN"/>
        </w:rPr>
      </w:pPr>
      <w:r>
        <w:rPr>
          <w:lang w:eastAsia="zh-CN"/>
        </w:rPr>
        <w:t>-</w:t>
      </w:r>
      <w:r>
        <w:rPr>
          <w:lang w:eastAsia="zh-CN"/>
        </w:rPr>
        <w:tab/>
        <w:t>otherwise the 3</w:t>
      </w:r>
      <w:r>
        <w:t xml:space="preserve">GPP AAA Server shall reject the request with the </w:t>
      </w:r>
      <w:r>
        <w:rPr>
          <w:lang w:eastAsia="zh-CN"/>
        </w:rPr>
        <w:t>Experimental-</w:t>
      </w:r>
      <w:r>
        <w:t>Result-Code set as specified for authorization failures in this clause.</w:t>
      </w:r>
    </w:p>
    <w:p w14:paraId="2CAC1F85" w14:textId="77777777" w:rsidR="00B03EA4" w:rsidRDefault="00B03EA4" w:rsidP="00B03EA4">
      <w:pPr>
        <w:rPr>
          <w:lang w:eastAsia="en-GB"/>
        </w:rPr>
      </w:pPr>
      <w:r>
        <w:lastRenderedPageBreak/>
        <w:t xml:space="preserve">If 3GPP AAA Server receives a DER command from the ePDG containing a High-Priority-Access-Info AVP with the </w:t>
      </w:r>
      <w:r>
        <w:rPr>
          <w:lang w:eastAsia="zh-CN"/>
        </w:rPr>
        <w:t>HPA_Configured bit set</w:t>
      </w:r>
      <w:r>
        <w:t>, if allowed by operator policy, the 3GPP AAA Server shall treat the message and all subsequent messages (if authentication is successful) for the UE with priority as specified in Annex C and Annex D.</w:t>
      </w:r>
    </w:p>
    <w:p w14:paraId="6241FB7E" w14:textId="77777777" w:rsidR="00B03EA4" w:rsidRDefault="00B03EA4" w:rsidP="00B03EA4">
      <w:pPr>
        <w:pStyle w:val="NO"/>
      </w:pPr>
      <w:r>
        <w:t>NOTE 3:</w:t>
      </w:r>
      <w:r>
        <w:tab/>
        <w:t>Alternatively, the 3GPP AAA Server can give priority to this UE after the 3GPP AAA Server has successfully authenticated the UE as described in clause 8.1.2.3.3, at which time the 3GPP AAA Server handles all subsequent messages with priority.</w:t>
      </w:r>
    </w:p>
    <w:p w14:paraId="185A0A3C" w14:textId="77777777" w:rsidR="00B03EA4" w:rsidRDefault="00B03EA4" w:rsidP="00B03EA4">
      <w:pPr>
        <w:pStyle w:val="NO"/>
      </w:pPr>
      <w:bookmarkStart w:id="33" w:name="_Hlk143243772"/>
      <w:r>
        <w:t>NOTE 4:</w:t>
      </w:r>
      <w:r>
        <w:tab/>
        <w:t>The 3GPP AAA Server treats the UE with priority if either the DER command from the ePDG indicates high priority access or the HSS has indicated an MPS subscription for the UE.</w:t>
      </w:r>
      <w:bookmarkEnd w:id="33"/>
    </w:p>
    <w:p w14:paraId="51476421" w14:textId="77777777" w:rsidR="00B03EA4" w:rsidRDefault="00B03EA4" w:rsidP="00B03EA4">
      <w:r>
        <w:t xml:space="preserve">Based on operator policy, the 3GPP AAA Server shall include the MPS-Priority AVP with the MPS-EPS-Priority bit set with the DEA command if the HSS has indicated an MPS subscription for the UE. </w:t>
      </w:r>
    </w:p>
    <w:bookmarkEnd w:id="21"/>
    <w:bookmarkEnd w:id="22"/>
    <w:bookmarkEnd w:id="23"/>
    <w:bookmarkEnd w:id="24"/>
    <w:p w14:paraId="159895A2" w14:textId="77777777" w:rsidR="00ED4DC3" w:rsidRPr="002B599D" w:rsidRDefault="00ED4DC3" w:rsidP="00ED4DC3"/>
    <w:p w14:paraId="19B1351B" w14:textId="77777777" w:rsidR="00ED4DC3" w:rsidRPr="00B61815" w:rsidRDefault="00ED4DC3" w:rsidP="00ED4DC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D25BBE8" w14:textId="77777777" w:rsidR="00B03EA4" w:rsidRDefault="00B03EA4" w:rsidP="00B03EA4">
      <w:pPr>
        <w:pStyle w:val="50"/>
        <w:rPr>
          <w:lang w:eastAsia="zh-CN"/>
        </w:rPr>
      </w:pPr>
      <w:bookmarkStart w:id="34" w:name="_Toc146095409"/>
      <w:bookmarkStart w:id="35" w:name="_Toc20213396"/>
      <w:bookmarkStart w:id="36" w:name="_Toc36043877"/>
      <w:bookmarkStart w:id="37" w:name="_Toc44872253"/>
      <w:bookmarkStart w:id="38" w:name="_Toc130910136"/>
      <w:r>
        <w:rPr>
          <w:lang w:eastAsia="zh-CN"/>
        </w:rPr>
        <w:t>7.2.2.1.1</w:t>
      </w:r>
      <w:r>
        <w:rPr>
          <w:lang w:eastAsia="zh-CN"/>
        </w:rPr>
        <w:tab/>
        <w:t>Diameter-EAP-Request (DER) Command</w:t>
      </w:r>
      <w:bookmarkEnd w:id="34"/>
    </w:p>
    <w:p w14:paraId="3BA68B2C" w14:textId="77777777" w:rsidR="00B03EA4" w:rsidRDefault="00B03EA4" w:rsidP="00B03EA4">
      <w:pPr>
        <w:rPr>
          <w:lang w:eastAsia="en-GB"/>
        </w:rPr>
      </w:pPr>
      <w:r>
        <w:t>The Diameter-EAP-Request (DER) command, indicated by the Command-Code field set to 268 and the "R" bit set in the Command Flags field, is sent from a ePDG to a 3GPP AAA Server/Proxy. The ABNF is based on the one in IETF RFC 5779 </w:t>
      </w:r>
      <w:r>
        <w:rPr>
          <w:lang w:val="en-US"/>
        </w:rPr>
        <w:t>[2]</w:t>
      </w:r>
      <w:r>
        <w:t>.</w:t>
      </w:r>
    </w:p>
    <w:p w14:paraId="7F35F34B" w14:textId="77777777" w:rsidR="00B03EA4" w:rsidRDefault="00B03EA4" w:rsidP="00B03EA4">
      <w:pPr>
        <w:spacing w:after="0"/>
        <w:ind w:left="1134" w:firstLine="284"/>
      </w:pPr>
      <w:r>
        <w:t xml:space="preserve">&lt; </w:t>
      </w:r>
      <w:r>
        <w:rPr>
          <w:lang w:val="en-US"/>
        </w:rPr>
        <w:t>Diameter-EAP-Request</w:t>
      </w:r>
      <w:r>
        <w:t xml:space="preserve"> &gt; ::=</w:t>
      </w:r>
      <w:r>
        <w:tab/>
        <w:t xml:space="preserve">&lt; </w:t>
      </w:r>
      <w:r>
        <w:rPr>
          <w:lang w:val="en-US"/>
        </w:rPr>
        <w:t xml:space="preserve">Diameter Header: 268, REQ, PXY, </w:t>
      </w:r>
      <w:r>
        <w:t>16777264 &gt;</w:t>
      </w:r>
    </w:p>
    <w:p w14:paraId="53C37C0E" w14:textId="77777777" w:rsidR="00B03EA4" w:rsidRDefault="00B03EA4" w:rsidP="00B03EA4">
      <w:pPr>
        <w:spacing w:after="0"/>
        <w:ind w:left="3692" w:firstLine="284"/>
      </w:pPr>
      <w:r>
        <w:t>&lt; Session-Id &gt;</w:t>
      </w:r>
    </w:p>
    <w:p w14:paraId="0D7B1003" w14:textId="77777777" w:rsidR="00B03EA4" w:rsidRDefault="00B03EA4" w:rsidP="00B03EA4">
      <w:pPr>
        <w:spacing w:after="0"/>
        <w:ind w:left="3692" w:firstLine="284"/>
      </w:pPr>
      <w:r>
        <w:t>[ DRMP ]</w:t>
      </w:r>
    </w:p>
    <w:p w14:paraId="4521FE49" w14:textId="77777777" w:rsidR="00B03EA4" w:rsidRDefault="00B03EA4" w:rsidP="00B03EA4">
      <w:pPr>
        <w:spacing w:after="0"/>
        <w:ind w:left="3692" w:firstLine="284"/>
      </w:pPr>
      <w:r>
        <w:t>{ Auth-Application-Id }</w:t>
      </w:r>
    </w:p>
    <w:p w14:paraId="4424FD07" w14:textId="77777777" w:rsidR="00B03EA4" w:rsidRDefault="00B03EA4" w:rsidP="00B03EA4">
      <w:pPr>
        <w:spacing w:after="0"/>
        <w:ind w:left="3692" w:firstLine="284"/>
      </w:pPr>
      <w:r>
        <w:t>{ Origin-Host }</w:t>
      </w:r>
    </w:p>
    <w:p w14:paraId="5A0BCC75" w14:textId="77777777" w:rsidR="00B03EA4" w:rsidRDefault="00B03EA4" w:rsidP="00B03EA4">
      <w:pPr>
        <w:spacing w:after="0"/>
        <w:ind w:left="3692" w:firstLine="284"/>
      </w:pPr>
      <w:r>
        <w:t>{ Origin-Realm }</w:t>
      </w:r>
    </w:p>
    <w:p w14:paraId="11AF9952" w14:textId="77777777" w:rsidR="00B03EA4" w:rsidRDefault="00B03EA4" w:rsidP="00B03EA4">
      <w:pPr>
        <w:spacing w:after="0"/>
        <w:ind w:left="3692" w:firstLine="284"/>
      </w:pPr>
      <w:r>
        <w:t xml:space="preserve">{ </w:t>
      </w:r>
      <w:r>
        <w:rPr>
          <w:lang w:val="en-US"/>
        </w:rPr>
        <w:t>Destination-Realm</w:t>
      </w:r>
      <w:r>
        <w:t xml:space="preserve"> }</w:t>
      </w:r>
    </w:p>
    <w:p w14:paraId="18999916" w14:textId="77777777" w:rsidR="00B03EA4" w:rsidRDefault="00B03EA4" w:rsidP="00B03EA4">
      <w:pPr>
        <w:spacing w:after="0"/>
        <w:ind w:left="3692" w:firstLine="284"/>
        <w:rPr>
          <w:lang w:eastAsia="zh-CN"/>
        </w:rPr>
      </w:pPr>
      <w:r>
        <w:rPr>
          <w:lang w:eastAsia="zh-CN"/>
        </w:rPr>
        <w:t>[ Destination-Host ]</w:t>
      </w:r>
    </w:p>
    <w:p w14:paraId="5792A09B" w14:textId="77777777" w:rsidR="00B03EA4" w:rsidRDefault="00B03EA4" w:rsidP="00B03EA4">
      <w:pPr>
        <w:spacing w:after="0"/>
        <w:ind w:left="3692" w:firstLine="284"/>
        <w:rPr>
          <w:lang w:eastAsia="en-GB"/>
        </w:rPr>
      </w:pPr>
      <w:r>
        <w:t xml:space="preserve">{ </w:t>
      </w:r>
      <w:r>
        <w:rPr>
          <w:lang w:val="en-US"/>
        </w:rPr>
        <w:t>Auth-Request-Type</w:t>
      </w:r>
      <w:r>
        <w:t xml:space="preserve"> }</w:t>
      </w:r>
    </w:p>
    <w:p w14:paraId="2F283C51" w14:textId="77777777" w:rsidR="00B03EA4" w:rsidRDefault="00B03EA4" w:rsidP="00B03EA4">
      <w:pPr>
        <w:spacing w:after="0"/>
        <w:ind w:left="3692" w:firstLine="284"/>
      </w:pPr>
      <w:r>
        <w:t xml:space="preserve">{ </w:t>
      </w:r>
      <w:r>
        <w:rPr>
          <w:lang w:val="en-US"/>
        </w:rPr>
        <w:t>EAP-Payload</w:t>
      </w:r>
      <w:r>
        <w:t xml:space="preserve"> }</w:t>
      </w:r>
    </w:p>
    <w:p w14:paraId="359EB962" w14:textId="77777777" w:rsidR="00B03EA4" w:rsidRDefault="00B03EA4" w:rsidP="00B03EA4">
      <w:pPr>
        <w:spacing w:after="0"/>
        <w:ind w:left="3692" w:firstLine="284"/>
      </w:pPr>
      <w:r>
        <w:t>[ User-Name ]</w:t>
      </w:r>
    </w:p>
    <w:p w14:paraId="253AA2CB" w14:textId="77777777" w:rsidR="00B03EA4" w:rsidRDefault="00B03EA4" w:rsidP="00B03EA4">
      <w:pPr>
        <w:spacing w:after="0"/>
        <w:ind w:left="3692" w:firstLine="284"/>
        <w:rPr>
          <w:lang w:val="en-US"/>
        </w:rPr>
      </w:pPr>
      <w:r>
        <w:rPr>
          <w:lang w:val="en-US"/>
        </w:rPr>
        <w:t>[ RAT-Type ]</w:t>
      </w:r>
    </w:p>
    <w:p w14:paraId="55841671" w14:textId="77777777" w:rsidR="00B03EA4" w:rsidRDefault="00B03EA4" w:rsidP="00B03EA4">
      <w:pPr>
        <w:keepNext/>
        <w:keepLines/>
        <w:spacing w:after="0"/>
        <w:ind w:left="3692" w:firstLine="284"/>
        <w:rPr>
          <w:lang w:val="en-US"/>
        </w:rPr>
      </w:pPr>
      <w:r>
        <w:rPr>
          <w:lang w:val="en-US"/>
        </w:rPr>
        <w:t>[ Service-Selection ]</w:t>
      </w:r>
    </w:p>
    <w:p w14:paraId="475DDEF1" w14:textId="77777777" w:rsidR="00B03EA4" w:rsidRDefault="00B03EA4" w:rsidP="00B03EA4">
      <w:pPr>
        <w:keepNext/>
        <w:keepLines/>
        <w:spacing w:after="0"/>
        <w:ind w:left="3692" w:firstLine="284"/>
        <w:rPr>
          <w:lang w:val="en-US"/>
        </w:rPr>
      </w:pPr>
      <w:r>
        <w:rPr>
          <w:lang w:val="en-US"/>
        </w:rPr>
        <w:t>[ MIP6-Feature-Vector ]</w:t>
      </w:r>
    </w:p>
    <w:p w14:paraId="773EA0FC" w14:textId="77777777" w:rsidR="00B03EA4" w:rsidRDefault="00B03EA4" w:rsidP="00B03EA4">
      <w:pPr>
        <w:keepNext/>
        <w:keepLines/>
        <w:spacing w:after="0"/>
        <w:ind w:left="3692" w:firstLine="284"/>
        <w:rPr>
          <w:b/>
          <w:bCs/>
          <w:lang w:val="en-US"/>
        </w:rPr>
      </w:pPr>
      <w:r>
        <w:rPr>
          <w:b/>
          <w:bCs/>
          <w:lang w:val="en-US"/>
        </w:rPr>
        <w:t>[ QoS-Capability ]</w:t>
      </w:r>
    </w:p>
    <w:p w14:paraId="38B2D0CB" w14:textId="77777777" w:rsidR="00B03EA4" w:rsidRDefault="00B03EA4" w:rsidP="00B03EA4">
      <w:pPr>
        <w:spacing w:after="0"/>
        <w:ind w:left="3692" w:firstLine="284"/>
        <w:rPr>
          <w:b/>
          <w:bCs/>
          <w:lang w:val="en-US"/>
        </w:rPr>
      </w:pPr>
      <w:r>
        <w:rPr>
          <w:b/>
          <w:bCs/>
          <w:lang w:val="en-US"/>
        </w:rPr>
        <w:t>[ Visited-Network-Identifier ]</w:t>
      </w:r>
    </w:p>
    <w:p w14:paraId="3F00CF4B" w14:textId="77777777" w:rsidR="00B03EA4" w:rsidRDefault="00B03EA4" w:rsidP="00B03EA4">
      <w:pPr>
        <w:spacing w:after="0"/>
        <w:ind w:left="3692" w:firstLine="284"/>
        <w:rPr>
          <w:b/>
          <w:bCs/>
          <w:lang w:val="en-US"/>
        </w:rPr>
      </w:pPr>
      <w:r>
        <w:rPr>
          <w:bCs/>
          <w:lang w:val="en-US"/>
        </w:rPr>
        <w:t>[ AAA-Failure-Indication ]</w:t>
      </w:r>
    </w:p>
    <w:p w14:paraId="1D1D3808" w14:textId="77777777" w:rsidR="00B03EA4" w:rsidRDefault="00B03EA4" w:rsidP="00B03EA4">
      <w:pPr>
        <w:spacing w:after="0"/>
        <w:ind w:left="3692" w:firstLine="284"/>
        <w:rPr>
          <w:bCs/>
          <w:lang w:val="en-US" w:eastAsia="zh-CN"/>
        </w:rPr>
      </w:pPr>
      <w:r>
        <w:rPr>
          <w:bCs/>
          <w:lang w:val="en-US"/>
        </w:rPr>
        <w:t>*[ Supported-Features ]</w:t>
      </w:r>
    </w:p>
    <w:p w14:paraId="04FB3ED6" w14:textId="77777777" w:rsidR="00B03EA4" w:rsidRDefault="00B03EA4" w:rsidP="00B03EA4">
      <w:pPr>
        <w:spacing w:after="0"/>
        <w:ind w:left="3692" w:firstLine="284"/>
        <w:rPr>
          <w:bCs/>
          <w:lang w:val="en-US" w:eastAsia="zh-CN"/>
        </w:rPr>
      </w:pPr>
      <w:r>
        <w:rPr>
          <w:bCs/>
          <w:lang w:val="en-US" w:eastAsia="zh-CN"/>
        </w:rPr>
        <w:t>[ UE-Local-IP-Address ]</w:t>
      </w:r>
    </w:p>
    <w:p w14:paraId="35A64680" w14:textId="77777777" w:rsidR="00B03EA4" w:rsidRDefault="00B03EA4" w:rsidP="00B03EA4">
      <w:pPr>
        <w:spacing w:after="0"/>
        <w:ind w:left="3692" w:firstLine="284"/>
        <w:rPr>
          <w:lang w:eastAsia="en-GB"/>
        </w:rPr>
      </w:pPr>
      <w:r>
        <w:t>[ OC-Supported-Features ]</w:t>
      </w:r>
    </w:p>
    <w:p w14:paraId="46EB5D2A" w14:textId="77777777" w:rsidR="00B03EA4" w:rsidRDefault="00B03EA4" w:rsidP="00B03EA4">
      <w:pPr>
        <w:spacing w:after="0"/>
        <w:ind w:left="3692" w:firstLine="284"/>
        <w:rPr>
          <w:b/>
          <w:bCs/>
          <w:lang w:val="en-US"/>
        </w:rPr>
      </w:pPr>
      <w:r>
        <w:rPr>
          <w:bCs/>
        </w:rPr>
        <w:t>[ Terminal-Information ]</w:t>
      </w:r>
    </w:p>
    <w:p w14:paraId="4E61E4BB" w14:textId="77777777" w:rsidR="00B03EA4" w:rsidRDefault="00B03EA4" w:rsidP="00B03EA4">
      <w:pPr>
        <w:spacing w:after="0"/>
        <w:ind w:left="3692" w:firstLine="284"/>
      </w:pPr>
      <w:r>
        <w:t>[ Emergency- Services ]</w:t>
      </w:r>
    </w:p>
    <w:p w14:paraId="1C90B6EC" w14:textId="77777777" w:rsidR="00B03EA4" w:rsidRDefault="00B03EA4" w:rsidP="00B03EA4">
      <w:pPr>
        <w:spacing w:after="0"/>
        <w:ind w:left="3692" w:firstLine="284"/>
        <w:rPr>
          <w:b/>
          <w:bCs/>
          <w:lang w:val="en-US"/>
        </w:rPr>
      </w:pPr>
      <w:r>
        <w:t>[ High-Priority-Access-Info ]</w:t>
      </w:r>
    </w:p>
    <w:p w14:paraId="2CF1F2B7" w14:textId="6B41F534" w:rsidR="00B03EA4" w:rsidRPr="00AB0A29" w:rsidRDefault="00B03EA4" w:rsidP="00B03EA4">
      <w:pPr>
        <w:spacing w:after="0"/>
        <w:ind w:left="3692" w:firstLine="284"/>
        <w:rPr>
          <w:ins w:id="39" w:author="Huawei" w:date="2023-11-03T18:46:00Z"/>
          <w:bCs/>
          <w:lang w:val="en-US" w:eastAsia="zh-CN"/>
        </w:rPr>
      </w:pPr>
      <w:ins w:id="40" w:author="Huawei" w:date="2023-11-03T18:46:00Z">
        <w:r w:rsidRPr="00AB0A29">
          <w:rPr>
            <w:rFonts w:hint="eastAsia"/>
            <w:bCs/>
            <w:lang w:val="en-US" w:eastAsia="zh-CN"/>
          </w:rPr>
          <w:t>[</w:t>
        </w:r>
        <w:r>
          <w:rPr>
            <w:bCs/>
            <w:lang w:val="en-US" w:eastAsia="zh-CN"/>
          </w:rPr>
          <w:t xml:space="preserve"> </w:t>
        </w:r>
      </w:ins>
      <w:ins w:id="41" w:author="Huawei" w:date="2024-02-19T14:44:00Z">
        <w:r w:rsidR="0064575C">
          <w:rPr>
            <w:bCs/>
            <w:lang w:val="en-US" w:eastAsia="zh-CN"/>
          </w:rPr>
          <w:t>Acce</w:t>
        </w:r>
      </w:ins>
      <w:ins w:id="42" w:author="Huawei" w:date="2024-02-19T14:45:00Z">
        <w:r w:rsidR="0064575C">
          <w:rPr>
            <w:bCs/>
            <w:lang w:val="en-US" w:eastAsia="zh-CN"/>
          </w:rPr>
          <w:t>ss-Network-Info</w:t>
        </w:r>
      </w:ins>
      <w:ins w:id="43" w:author="Huawei" w:date="2023-11-03T18:46:00Z">
        <w:r>
          <w:rPr>
            <w:bCs/>
            <w:lang w:val="en-US" w:eastAsia="zh-CN"/>
          </w:rPr>
          <w:t xml:space="preserve"> </w:t>
        </w:r>
        <w:r w:rsidRPr="00AB0A29">
          <w:rPr>
            <w:bCs/>
            <w:lang w:val="en-US" w:eastAsia="zh-CN"/>
          </w:rPr>
          <w:t>]</w:t>
        </w:r>
      </w:ins>
    </w:p>
    <w:p w14:paraId="76C63F2B" w14:textId="77777777" w:rsidR="00B03EA4" w:rsidRDefault="00B03EA4" w:rsidP="00B03EA4">
      <w:pPr>
        <w:spacing w:after="0"/>
        <w:ind w:left="3692" w:firstLine="284"/>
      </w:pPr>
      <w:r>
        <w:t>…</w:t>
      </w:r>
    </w:p>
    <w:p w14:paraId="2E7240BE" w14:textId="77777777" w:rsidR="00B03EA4" w:rsidRDefault="00B03EA4" w:rsidP="00B03EA4">
      <w:pPr>
        <w:spacing w:after="0"/>
        <w:ind w:left="3692" w:firstLine="284"/>
      </w:pPr>
      <w:r>
        <w:t>*[ AVP ]</w:t>
      </w:r>
    </w:p>
    <w:p w14:paraId="2BE12711" w14:textId="77777777" w:rsidR="005D712C" w:rsidRDefault="005D712C" w:rsidP="00B03EA4">
      <w:pPr>
        <w:spacing w:after="0"/>
        <w:ind w:left="3692" w:firstLine="284"/>
      </w:pPr>
    </w:p>
    <w:bookmarkEnd w:id="35"/>
    <w:bookmarkEnd w:id="36"/>
    <w:bookmarkEnd w:id="37"/>
    <w:bookmarkEnd w:id="38"/>
    <w:p w14:paraId="09910841" w14:textId="77777777" w:rsidR="002923AF" w:rsidRPr="00B61815" w:rsidRDefault="002923AF" w:rsidP="002923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C2FE361" w14:textId="77777777" w:rsidR="00B03EA4" w:rsidRDefault="00B03EA4" w:rsidP="00B03EA4">
      <w:pPr>
        <w:pStyle w:val="50"/>
        <w:rPr>
          <w:lang w:eastAsia="en-GB"/>
        </w:rPr>
      </w:pPr>
      <w:bookmarkStart w:id="44" w:name="_Toc146095436"/>
      <w:bookmarkStart w:id="45" w:name="_Toc130910163"/>
      <w:bookmarkStart w:id="46" w:name="_Toc44872280"/>
      <w:bookmarkStart w:id="47" w:name="_Toc36043904"/>
      <w:bookmarkStart w:id="48" w:name="_Toc20213423"/>
      <w:bookmarkStart w:id="49" w:name="_Hlk141194190"/>
      <w:r>
        <w:t>8.1.2.1.1</w:t>
      </w:r>
      <w:r>
        <w:tab/>
        <w:t>General</w:t>
      </w:r>
      <w:bookmarkEnd w:id="44"/>
    </w:p>
    <w:p w14:paraId="4432CEFD" w14:textId="77777777" w:rsidR="00B03EA4" w:rsidRDefault="00B03EA4" w:rsidP="00B03EA4">
      <w:pPr>
        <w:rPr>
          <w:lang w:eastAsia="zh-CN"/>
        </w:rPr>
      </w:pPr>
      <w:r>
        <w:t>This procedure is used between the 3GPP AAA Server and the HSS. The procedure is invoked by the 3GPP AAA Server when a new set of authentication information for a given subscriber is to be retrieved from an HSS. This can happen for example, when a new trusted or untrusted non 3GPP/IP access subscriber has accessed the 3GPP AAA Server for authentication or when a new set of authentication information is required for one of the subscribers already registered in the 3GPP AAA server.</w:t>
      </w:r>
      <w:r>
        <w:rPr>
          <w:lang w:eastAsia="zh-CN"/>
        </w:rPr>
        <w:t xml:space="preserve"> The procedure shall be invoked by 3GPP AAA Server when it detects that the VPLMN or access network has changed.</w:t>
      </w:r>
    </w:p>
    <w:p w14:paraId="6C3B9613" w14:textId="77777777" w:rsidR="00B03EA4" w:rsidRDefault="00B03EA4" w:rsidP="00B03EA4">
      <w:pPr>
        <w:pStyle w:val="TH"/>
        <w:rPr>
          <w:snapToGrid w:val="0"/>
          <w:lang w:eastAsia="en-GB"/>
        </w:rPr>
      </w:pPr>
      <w:r>
        <w:rPr>
          <w:snapToGrid w:val="0"/>
        </w:rPr>
        <w:lastRenderedPageBreak/>
        <w:t>Table 8.1.2.1.1/1: Authentication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856"/>
        <w:gridCol w:w="1418"/>
        <w:gridCol w:w="601"/>
        <w:gridCol w:w="5652"/>
      </w:tblGrid>
      <w:tr w:rsidR="00B03EA4" w14:paraId="3DABCD8B" w14:textId="77777777" w:rsidTr="00B03EA4">
        <w:trPr>
          <w:jc w:val="center"/>
        </w:trPr>
        <w:tc>
          <w:tcPr>
            <w:tcW w:w="1856" w:type="dxa"/>
            <w:tcBorders>
              <w:top w:val="single" w:sz="4" w:space="0" w:color="auto"/>
              <w:left w:val="single" w:sz="4" w:space="0" w:color="auto"/>
              <w:bottom w:val="single" w:sz="4" w:space="0" w:color="auto"/>
              <w:right w:val="single" w:sz="4" w:space="0" w:color="auto"/>
            </w:tcBorders>
            <w:hideMark/>
          </w:tcPr>
          <w:p w14:paraId="44F952C2" w14:textId="77777777" w:rsidR="00B03EA4" w:rsidRDefault="00B03EA4">
            <w:pPr>
              <w:pStyle w:val="TAH"/>
            </w:pPr>
            <w:r>
              <w:t>Information element name</w:t>
            </w:r>
          </w:p>
        </w:tc>
        <w:tc>
          <w:tcPr>
            <w:tcW w:w="1418" w:type="dxa"/>
            <w:tcBorders>
              <w:top w:val="single" w:sz="4" w:space="0" w:color="auto"/>
              <w:left w:val="single" w:sz="4" w:space="0" w:color="auto"/>
              <w:bottom w:val="single" w:sz="4" w:space="0" w:color="auto"/>
              <w:right w:val="single" w:sz="4" w:space="0" w:color="auto"/>
            </w:tcBorders>
            <w:hideMark/>
          </w:tcPr>
          <w:p w14:paraId="2BE8C00F" w14:textId="77777777" w:rsidR="00B03EA4" w:rsidRDefault="00B03EA4">
            <w:pPr>
              <w:pStyle w:val="TAH"/>
            </w:pPr>
            <w:r>
              <w:t>Mapping to Diameter AVP</w:t>
            </w:r>
          </w:p>
        </w:tc>
        <w:tc>
          <w:tcPr>
            <w:tcW w:w="601" w:type="dxa"/>
            <w:tcBorders>
              <w:top w:val="single" w:sz="4" w:space="0" w:color="auto"/>
              <w:left w:val="single" w:sz="4" w:space="0" w:color="auto"/>
              <w:bottom w:val="single" w:sz="4" w:space="0" w:color="auto"/>
              <w:right w:val="single" w:sz="4" w:space="0" w:color="auto"/>
            </w:tcBorders>
            <w:hideMark/>
          </w:tcPr>
          <w:p w14:paraId="1B1CC24A" w14:textId="77777777" w:rsidR="00B03EA4" w:rsidRDefault="00B03EA4">
            <w:pPr>
              <w:pStyle w:val="TAH"/>
            </w:pPr>
            <w:r>
              <w:t>Cat.</w:t>
            </w:r>
          </w:p>
        </w:tc>
        <w:tc>
          <w:tcPr>
            <w:tcW w:w="5652" w:type="dxa"/>
            <w:tcBorders>
              <w:top w:val="single" w:sz="4" w:space="0" w:color="auto"/>
              <w:left w:val="single" w:sz="4" w:space="0" w:color="auto"/>
              <w:bottom w:val="single" w:sz="4" w:space="0" w:color="auto"/>
              <w:right w:val="single" w:sz="4" w:space="0" w:color="auto"/>
            </w:tcBorders>
            <w:hideMark/>
          </w:tcPr>
          <w:p w14:paraId="39564542" w14:textId="77777777" w:rsidR="00B03EA4" w:rsidRDefault="00B03EA4">
            <w:pPr>
              <w:pStyle w:val="TAH"/>
            </w:pPr>
            <w:r>
              <w:t>Description</w:t>
            </w:r>
          </w:p>
        </w:tc>
      </w:tr>
      <w:tr w:rsidR="00B03EA4" w14:paraId="7901EF61" w14:textId="77777777" w:rsidTr="00B03EA4">
        <w:trPr>
          <w:cantSplit/>
          <w:jc w:val="center"/>
        </w:trPr>
        <w:tc>
          <w:tcPr>
            <w:tcW w:w="1856" w:type="dxa"/>
            <w:tcBorders>
              <w:top w:val="single" w:sz="4" w:space="0" w:color="auto"/>
              <w:left w:val="single" w:sz="4" w:space="0" w:color="auto"/>
              <w:bottom w:val="single" w:sz="4" w:space="0" w:color="auto"/>
              <w:right w:val="single" w:sz="4" w:space="0" w:color="auto"/>
            </w:tcBorders>
            <w:hideMark/>
          </w:tcPr>
          <w:p w14:paraId="02F91BCD" w14:textId="77777777" w:rsidR="00B03EA4" w:rsidRDefault="00B03EA4">
            <w:pPr>
              <w:pStyle w:val="TAL"/>
            </w:pPr>
            <w:r>
              <w:t>IMSI</w:t>
            </w:r>
          </w:p>
        </w:tc>
        <w:tc>
          <w:tcPr>
            <w:tcW w:w="1418" w:type="dxa"/>
            <w:tcBorders>
              <w:top w:val="single" w:sz="4" w:space="0" w:color="auto"/>
              <w:left w:val="single" w:sz="4" w:space="0" w:color="auto"/>
              <w:bottom w:val="single" w:sz="4" w:space="0" w:color="auto"/>
              <w:right w:val="single" w:sz="4" w:space="0" w:color="auto"/>
            </w:tcBorders>
            <w:hideMark/>
          </w:tcPr>
          <w:p w14:paraId="29AC33D5" w14:textId="77777777" w:rsidR="00B03EA4" w:rsidRDefault="00B03EA4">
            <w:pPr>
              <w:pStyle w:val="TAL"/>
            </w:pPr>
            <w:r>
              <w:t>User-Name (See IETF RFC 6733 [58])</w:t>
            </w:r>
          </w:p>
        </w:tc>
        <w:tc>
          <w:tcPr>
            <w:tcW w:w="601" w:type="dxa"/>
            <w:tcBorders>
              <w:top w:val="single" w:sz="4" w:space="0" w:color="auto"/>
              <w:left w:val="single" w:sz="4" w:space="0" w:color="auto"/>
              <w:bottom w:val="single" w:sz="4" w:space="0" w:color="auto"/>
              <w:right w:val="single" w:sz="4" w:space="0" w:color="auto"/>
            </w:tcBorders>
            <w:hideMark/>
          </w:tcPr>
          <w:p w14:paraId="4E4D3A3D" w14:textId="77777777" w:rsidR="00B03EA4" w:rsidRDefault="00B03EA4">
            <w:pPr>
              <w:pStyle w:val="TAC"/>
            </w:pPr>
            <w:r>
              <w:t>M</w:t>
            </w:r>
          </w:p>
        </w:tc>
        <w:tc>
          <w:tcPr>
            <w:tcW w:w="5652" w:type="dxa"/>
            <w:tcBorders>
              <w:top w:val="single" w:sz="4" w:space="0" w:color="auto"/>
              <w:left w:val="single" w:sz="4" w:space="0" w:color="auto"/>
              <w:bottom w:val="single" w:sz="4" w:space="0" w:color="auto"/>
              <w:right w:val="single" w:sz="4" w:space="0" w:color="auto"/>
            </w:tcBorders>
            <w:hideMark/>
          </w:tcPr>
          <w:p w14:paraId="03C00810" w14:textId="77777777" w:rsidR="00B03EA4" w:rsidRDefault="00B03EA4">
            <w:pPr>
              <w:pStyle w:val="TAL"/>
            </w:pPr>
            <w:r>
              <w:t xml:space="preserve">This information element shall contain the user IMSI, formatted according to </w:t>
            </w:r>
            <w:r>
              <w:rPr>
                <w:lang w:eastAsia="zh-CN"/>
              </w:rPr>
              <w:t>3GPP TS 23.003 [14],</w:t>
            </w:r>
            <w:r>
              <w:t xml:space="preserve"> clause 2.2.</w:t>
            </w:r>
          </w:p>
        </w:tc>
      </w:tr>
      <w:tr w:rsidR="00B03EA4" w14:paraId="5FC4BAED" w14:textId="77777777" w:rsidTr="00B03EA4">
        <w:trPr>
          <w:cantSplit/>
          <w:jc w:val="center"/>
        </w:trPr>
        <w:tc>
          <w:tcPr>
            <w:tcW w:w="1856" w:type="dxa"/>
            <w:tcBorders>
              <w:top w:val="single" w:sz="4" w:space="0" w:color="auto"/>
              <w:left w:val="single" w:sz="4" w:space="0" w:color="auto"/>
              <w:bottom w:val="single" w:sz="4" w:space="0" w:color="auto"/>
              <w:right w:val="single" w:sz="4" w:space="0" w:color="auto"/>
            </w:tcBorders>
            <w:hideMark/>
          </w:tcPr>
          <w:p w14:paraId="5A494476" w14:textId="77777777" w:rsidR="00B03EA4" w:rsidRDefault="00B03EA4">
            <w:pPr>
              <w:pStyle w:val="TAL"/>
            </w:pPr>
            <w:r>
              <w:t>Visited Network Identifier</w:t>
            </w:r>
          </w:p>
        </w:tc>
        <w:tc>
          <w:tcPr>
            <w:tcW w:w="1418" w:type="dxa"/>
            <w:tcBorders>
              <w:top w:val="single" w:sz="4" w:space="0" w:color="auto"/>
              <w:left w:val="single" w:sz="4" w:space="0" w:color="auto"/>
              <w:bottom w:val="single" w:sz="4" w:space="0" w:color="auto"/>
              <w:right w:val="single" w:sz="4" w:space="0" w:color="auto"/>
            </w:tcBorders>
            <w:hideMark/>
          </w:tcPr>
          <w:p w14:paraId="47D4562F" w14:textId="77777777" w:rsidR="00B03EA4" w:rsidRDefault="00B03EA4">
            <w:pPr>
              <w:pStyle w:val="TAL"/>
            </w:pPr>
            <w:r>
              <w:t>Visited-Network-Identifier</w:t>
            </w:r>
          </w:p>
        </w:tc>
        <w:tc>
          <w:tcPr>
            <w:tcW w:w="601" w:type="dxa"/>
            <w:tcBorders>
              <w:top w:val="single" w:sz="4" w:space="0" w:color="auto"/>
              <w:left w:val="single" w:sz="4" w:space="0" w:color="auto"/>
              <w:bottom w:val="single" w:sz="4" w:space="0" w:color="auto"/>
              <w:right w:val="single" w:sz="4" w:space="0" w:color="auto"/>
            </w:tcBorders>
            <w:hideMark/>
          </w:tcPr>
          <w:p w14:paraId="37FB1175" w14:textId="77777777" w:rsidR="00B03EA4" w:rsidRDefault="00B03EA4">
            <w:pPr>
              <w:pStyle w:val="TAC"/>
            </w:pPr>
            <w:r>
              <w:t>C</w:t>
            </w:r>
          </w:p>
        </w:tc>
        <w:tc>
          <w:tcPr>
            <w:tcW w:w="5652" w:type="dxa"/>
            <w:tcBorders>
              <w:top w:val="single" w:sz="4" w:space="0" w:color="auto"/>
              <w:left w:val="single" w:sz="4" w:space="0" w:color="auto"/>
              <w:bottom w:val="single" w:sz="4" w:space="0" w:color="auto"/>
              <w:right w:val="single" w:sz="4" w:space="0" w:color="auto"/>
            </w:tcBorders>
          </w:tcPr>
          <w:p w14:paraId="35D97AD0" w14:textId="77777777" w:rsidR="00B03EA4" w:rsidRDefault="00B03EA4">
            <w:pPr>
              <w:pStyle w:val="TAL"/>
            </w:pPr>
            <w:r>
              <w:t>This IE shall contain the identifier that allows the home network to identify the Visited Network. The 3GPP AAA Server shall include this information element when received from signalling across the SWd.</w:t>
            </w:r>
          </w:p>
          <w:p w14:paraId="73495813" w14:textId="77777777" w:rsidR="00B03EA4" w:rsidRDefault="00B03EA4">
            <w:pPr>
              <w:pStyle w:val="TAL"/>
            </w:pPr>
          </w:p>
        </w:tc>
      </w:tr>
      <w:tr w:rsidR="00B03EA4" w14:paraId="5BDEDA10" w14:textId="77777777" w:rsidTr="00B03EA4">
        <w:trPr>
          <w:cantSplit/>
          <w:jc w:val="center"/>
        </w:trPr>
        <w:tc>
          <w:tcPr>
            <w:tcW w:w="1856" w:type="dxa"/>
            <w:tcBorders>
              <w:top w:val="single" w:sz="4" w:space="0" w:color="auto"/>
              <w:left w:val="single" w:sz="4" w:space="0" w:color="auto"/>
              <w:bottom w:val="single" w:sz="4" w:space="0" w:color="auto"/>
              <w:right w:val="single" w:sz="4" w:space="0" w:color="auto"/>
            </w:tcBorders>
            <w:hideMark/>
          </w:tcPr>
          <w:p w14:paraId="1943F0D7" w14:textId="77777777" w:rsidR="00B03EA4" w:rsidRDefault="00B03EA4">
            <w:pPr>
              <w:pStyle w:val="TAL"/>
            </w:pPr>
            <w:r>
              <w:t xml:space="preserve"> Number Authentication Items</w:t>
            </w:r>
          </w:p>
        </w:tc>
        <w:tc>
          <w:tcPr>
            <w:tcW w:w="1418" w:type="dxa"/>
            <w:tcBorders>
              <w:top w:val="single" w:sz="4" w:space="0" w:color="auto"/>
              <w:left w:val="single" w:sz="4" w:space="0" w:color="auto"/>
              <w:bottom w:val="single" w:sz="4" w:space="0" w:color="auto"/>
              <w:right w:val="single" w:sz="4" w:space="0" w:color="auto"/>
            </w:tcBorders>
            <w:hideMark/>
          </w:tcPr>
          <w:p w14:paraId="5E7B1A4E" w14:textId="77777777" w:rsidR="00B03EA4" w:rsidRDefault="00B03EA4">
            <w:pPr>
              <w:pStyle w:val="TAL"/>
            </w:pPr>
            <w:r>
              <w:t>SIP-Number-Auth-Items</w:t>
            </w:r>
          </w:p>
        </w:tc>
        <w:tc>
          <w:tcPr>
            <w:tcW w:w="601" w:type="dxa"/>
            <w:tcBorders>
              <w:top w:val="single" w:sz="4" w:space="0" w:color="auto"/>
              <w:left w:val="single" w:sz="4" w:space="0" w:color="auto"/>
              <w:bottom w:val="single" w:sz="4" w:space="0" w:color="auto"/>
              <w:right w:val="single" w:sz="4" w:space="0" w:color="auto"/>
            </w:tcBorders>
            <w:hideMark/>
          </w:tcPr>
          <w:p w14:paraId="33AD1700" w14:textId="77777777" w:rsidR="00B03EA4" w:rsidRDefault="00B03EA4">
            <w:pPr>
              <w:pStyle w:val="TAC"/>
            </w:pPr>
            <w:r>
              <w:t>M</w:t>
            </w:r>
          </w:p>
        </w:tc>
        <w:tc>
          <w:tcPr>
            <w:tcW w:w="5652" w:type="dxa"/>
            <w:tcBorders>
              <w:top w:val="single" w:sz="4" w:space="0" w:color="auto"/>
              <w:left w:val="single" w:sz="4" w:space="0" w:color="auto"/>
              <w:bottom w:val="single" w:sz="4" w:space="0" w:color="auto"/>
              <w:right w:val="single" w:sz="4" w:space="0" w:color="auto"/>
            </w:tcBorders>
            <w:hideMark/>
          </w:tcPr>
          <w:p w14:paraId="12582DB9" w14:textId="77777777" w:rsidR="00B03EA4" w:rsidRDefault="00B03EA4">
            <w:pPr>
              <w:pStyle w:val="TAL"/>
            </w:pPr>
            <w:r>
              <w:t>This information element shall indicate the number of authentication vectors requested</w:t>
            </w:r>
          </w:p>
        </w:tc>
      </w:tr>
      <w:tr w:rsidR="00B03EA4" w14:paraId="3C5EA992" w14:textId="77777777" w:rsidTr="00B03EA4">
        <w:trPr>
          <w:cantSplit/>
          <w:jc w:val="center"/>
        </w:trPr>
        <w:tc>
          <w:tcPr>
            <w:tcW w:w="1856" w:type="dxa"/>
            <w:tcBorders>
              <w:top w:val="single" w:sz="4" w:space="0" w:color="auto"/>
              <w:left w:val="single" w:sz="4" w:space="0" w:color="auto"/>
              <w:bottom w:val="single" w:sz="4" w:space="0" w:color="auto"/>
              <w:right w:val="single" w:sz="4" w:space="0" w:color="auto"/>
            </w:tcBorders>
            <w:hideMark/>
          </w:tcPr>
          <w:p w14:paraId="0F607913" w14:textId="77777777" w:rsidR="00B03EA4" w:rsidRDefault="00B03EA4">
            <w:pPr>
              <w:pStyle w:val="TAL"/>
            </w:pPr>
            <w:r>
              <w:t>Authentication Data</w:t>
            </w:r>
          </w:p>
        </w:tc>
        <w:tc>
          <w:tcPr>
            <w:tcW w:w="1418" w:type="dxa"/>
            <w:tcBorders>
              <w:top w:val="single" w:sz="4" w:space="0" w:color="auto"/>
              <w:left w:val="single" w:sz="4" w:space="0" w:color="auto"/>
              <w:bottom w:val="single" w:sz="4" w:space="0" w:color="auto"/>
              <w:right w:val="single" w:sz="4" w:space="0" w:color="auto"/>
            </w:tcBorders>
            <w:hideMark/>
          </w:tcPr>
          <w:p w14:paraId="0311788A" w14:textId="77777777" w:rsidR="00B03EA4" w:rsidRDefault="00B03EA4">
            <w:pPr>
              <w:pStyle w:val="TAL"/>
            </w:pPr>
            <w:r>
              <w:t>SIP-Auth-Data-Item</w:t>
            </w:r>
          </w:p>
        </w:tc>
        <w:tc>
          <w:tcPr>
            <w:tcW w:w="601" w:type="dxa"/>
            <w:tcBorders>
              <w:top w:val="single" w:sz="4" w:space="0" w:color="auto"/>
              <w:left w:val="single" w:sz="4" w:space="0" w:color="auto"/>
              <w:bottom w:val="single" w:sz="4" w:space="0" w:color="auto"/>
              <w:right w:val="single" w:sz="4" w:space="0" w:color="auto"/>
            </w:tcBorders>
            <w:hideMark/>
          </w:tcPr>
          <w:p w14:paraId="504A072B" w14:textId="77777777" w:rsidR="00B03EA4" w:rsidRDefault="00B03EA4">
            <w:pPr>
              <w:pStyle w:val="TAC"/>
            </w:pPr>
            <w:r>
              <w:t>M</w:t>
            </w:r>
          </w:p>
        </w:tc>
        <w:tc>
          <w:tcPr>
            <w:tcW w:w="5652" w:type="dxa"/>
            <w:tcBorders>
              <w:top w:val="single" w:sz="4" w:space="0" w:color="auto"/>
              <w:left w:val="single" w:sz="4" w:space="0" w:color="auto"/>
              <w:bottom w:val="single" w:sz="4" w:space="0" w:color="auto"/>
              <w:right w:val="single" w:sz="4" w:space="0" w:color="auto"/>
            </w:tcBorders>
            <w:hideMark/>
          </w:tcPr>
          <w:p w14:paraId="4301EFF0" w14:textId="77777777" w:rsidR="00B03EA4" w:rsidRDefault="00B03EA4">
            <w:pPr>
              <w:pStyle w:val="TAL"/>
            </w:pPr>
            <w:r>
              <w:t>See tables 8.1.2.1.1/2 and 8.1.2.1.1/3 for the contents of this information element. The content shown in table 8.1.2.1.1/2 shall be used for a normal authentication request; the content shown in table 8.1.2.1.1/3 shall be used for an authentication request after synchronization failure.</w:t>
            </w:r>
          </w:p>
        </w:tc>
      </w:tr>
      <w:tr w:rsidR="00B03EA4" w14:paraId="4C38D1BC" w14:textId="77777777" w:rsidTr="00B03EA4">
        <w:trPr>
          <w:cantSplit/>
          <w:jc w:val="center"/>
        </w:trPr>
        <w:tc>
          <w:tcPr>
            <w:tcW w:w="1856" w:type="dxa"/>
            <w:tcBorders>
              <w:top w:val="single" w:sz="4" w:space="0" w:color="auto"/>
              <w:left w:val="single" w:sz="4" w:space="0" w:color="auto"/>
              <w:bottom w:val="single" w:sz="4" w:space="0" w:color="auto"/>
              <w:right w:val="single" w:sz="4" w:space="0" w:color="auto"/>
            </w:tcBorders>
            <w:hideMark/>
          </w:tcPr>
          <w:p w14:paraId="169C28A6" w14:textId="77777777" w:rsidR="00B03EA4" w:rsidRDefault="00B03EA4">
            <w:pPr>
              <w:pStyle w:val="TAL"/>
            </w:pPr>
            <w:r>
              <w:t>Routing Information</w:t>
            </w:r>
          </w:p>
        </w:tc>
        <w:tc>
          <w:tcPr>
            <w:tcW w:w="1418" w:type="dxa"/>
            <w:tcBorders>
              <w:top w:val="single" w:sz="4" w:space="0" w:color="auto"/>
              <w:left w:val="single" w:sz="4" w:space="0" w:color="auto"/>
              <w:bottom w:val="single" w:sz="4" w:space="0" w:color="auto"/>
              <w:right w:val="single" w:sz="4" w:space="0" w:color="auto"/>
            </w:tcBorders>
            <w:hideMark/>
          </w:tcPr>
          <w:p w14:paraId="7FD01D47" w14:textId="77777777" w:rsidR="00B03EA4" w:rsidRDefault="00B03EA4">
            <w:pPr>
              <w:pStyle w:val="TAL"/>
            </w:pPr>
            <w:r>
              <w:t>Destination-Host</w:t>
            </w:r>
          </w:p>
        </w:tc>
        <w:tc>
          <w:tcPr>
            <w:tcW w:w="601" w:type="dxa"/>
            <w:tcBorders>
              <w:top w:val="single" w:sz="4" w:space="0" w:color="auto"/>
              <w:left w:val="single" w:sz="4" w:space="0" w:color="auto"/>
              <w:bottom w:val="single" w:sz="4" w:space="0" w:color="auto"/>
              <w:right w:val="single" w:sz="4" w:space="0" w:color="auto"/>
            </w:tcBorders>
            <w:hideMark/>
          </w:tcPr>
          <w:p w14:paraId="6E0016BD" w14:textId="77777777" w:rsidR="00B03EA4" w:rsidRDefault="00B03EA4">
            <w:pPr>
              <w:pStyle w:val="TAC"/>
            </w:pPr>
            <w:r>
              <w:t>C</w:t>
            </w:r>
          </w:p>
        </w:tc>
        <w:tc>
          <w:tcPr>
            <w:tcW w:w="5652" w:type="dxa"/>
            <w:tcBorders>
              <w:top w:val="single" w:sz="4" w:space="0" w:color="auto"/>
              <w:left w:val="single" w:sz="4" w:space="0" w:color="auto"/>
              <w:bottom w:val="single" w:sz="4" w:space="0" w:color="auto"/>
              <w:right w:val="single" w:sz="4" w:space="0" w:color="auto"/>
            </w:tcBorders>
            <w:hideMark/>
          </w:tcPr>
          <w:p w14:paraId="14754ADF" w14:textId="77777777" w:rsidR="00B03EA4" w:rsidRDefault="00B03EA4">
            <w:pPr>
              <w:pStyle w:val="TAL"/>
            </w:pPr>
            <w:r>
              <w:t>If the 3GPP AAA Server knows the HSS name, this AVP shall be present.</w:t>
            </w:r>
          </w:p>
          <w:p w14:paraId="72C60A60" w14:textId="77777777" w:rsidR="00B03EA4" w:rsidRDefault="00B03EA4">
            <w:pPr>
              <w:pStyle w:val="TAL"/>
            </w:pPr>
            <w:r>
              <w:t>This information is available if the 3GPP AAA Server already has the HSS name stored. The HSS name shall be obtained from the Origin-Host AVP, which is received from a previous command from the HSS or from the SLF;</w:t>
            </w:r>
          </w:p>
          <w:p w14:paraId="3288FC03" w14:textId="77777777" w:rsidR="00B03EA4" w:rsidRDefault="00B03EA4">
            <w:pPr>
              <w:pStyle w:val="TAL"/>
            </w:pPr>
            <w:r>
              <w:t>otherwise only the Destination-Realm is included so that it is resolved to an HSS address in an SLF-like function. Once resolved the Destination-Host AVP is included with the suitable HSS address and it is stored in the 3GPP AAA Server for further usage.</w:t>
            </w:r>
          </w:p>
        </w:tc>
      </w:tr>
      <w:tr w:rsidR="00B03EA4" w14:paraId="01826889" w14:textId="77777777" w:rsidTr="00B03EA4">
        <w:trPr>
          <w:cantSplit/>
          <w:jc w:val="center"/>
        </w:trPr>
        <w:tc>
          <w:tcPr>
            <w:tcW w:w="1856" w:type="dxa"/>
            <w:tcBorders>
              <w:top w:val="single" w:sz="4" w:space="0" w:color="auto"/>
              <w:left w:val="single" w:sz="4" w:space="0" w:color="auto"/>
              <w:bottom w:val="single" w:sz="4" w:space="0" w:color="auto"/>
              <w:right w:val="single" w:sz="4" w:space="0" w:color="auto"/>
            </w:tcBorders>
            <w:hideMark/>
          </w:tcPr>
          <w:p w14:paraId="3AD3008C" w14:textId="77777777" w:rsidR="00B03EA4" w:rsidRDefault="00B03EA4">
            <w:pPr>
              <w:pStyle w:val="TAL"/>
              <w:rPr>
                <w:szCs w:val="18"/>
              </w:rPr>
            </w:pPr>
            <w:r>
              <w:rPr>
                <w:lang w:eastAsia="zh-CN"/>
              </w:rPr>
              <w:t xml:space="preserve">Access Network Identity </w:t>
            </w:r>
          </w:p>
        </w:tc>
        <w:tc>
          <w:tcPr>
            <w:tcW w:w="1418" w:type="dxa"/>
            <w:tcBorders>
              <w:top w:val="single" w:sz="4" w:space="0" w:color="auto"/>
              <w:left w:val="single" w:sz="4" w:space="0" w:color="auto"/>
              <w:bottom w:val="single" w:sz="4" w:space="0" w:color="auto"/>
              <w:right w:val="single" w:sz="4" w:space="0" w:color="auto"/>
            </w:tcBorders>
            <w:hideMark/>
          </w:tcPr>
          <w:p w14:paraId="4BC8E03D" w14:textId="77777777" w:rsidR="00B03EA4" w:rsidRDefault="00B03EA4">
            <w:pPr>
              <w:pStyle w:val="TAL"/>
              <w:rPr>
                <w:szCs w:val="18"/>
              </w:rPr>
            </w:pPr>
            <w:r>
              <w:rPr>
                <w:lang w:eastAsia="zh-CN"/>
              </w:rPr>
              <w:t>ANID</w:t>
            </w:r>
          </w:p>
        </w:tc>
        <w:tc>
          <w:tcPr>
            <w:tcW w:w="601" w:type="dxa"/>
            <w:tcBorders>
              <w:top w:val="single" w:sz="4" w:space="0" w:color="auto"/>
              <w:left w:val="single" w:sz="4" w:space="0" w:color="auto"/>
              <w:bottom w:val="single" w:sz="4" w:space="0" w:color="auto"/>
              <w:right w:val="single" w:sz="4" w:space="0" w:color="auto"/>
            </w:tcBorders>
            <w:hideMark/>
          </w:tcPr>
          <w:p w14:paraId="744F54C8" w14:textId="77777777" w:rsidR="00B03EA4" w:rsidRDefault="00B03EA4">
            <w:pPr>
              <w:pStyle w:val="TAC"/>
            </w:pPr>
            <w:r>
              <w:rPr>
                <w:lang w:eastAsia="zh-CN"/>
              </w:rPr>
              <w:t>C</w:t>
            </w:r>
          </w:p>
        </w:tc>
        <w:tc>
          <w:tcPr>
            <w:tcW w:w="5652" w:type="dxa"/>
            <w:tcBorders>
              <w:top w:val="single" w:sz="4" w:space="0" w:color="auto"/>
              <w:left w:val="single" w:sz="4" w:space="0" w:color="auto"/>
              <w:bottom w:val="single" w:sz="4" w:space="0" w:color="auto"/>
              <w:right w:val="single" w:sz="4" w:space="0" w:color="auto"/>
            </w:tcBorders>
            <w:hideMark/>
          </w:tcPr>
          <w:p w14:paraId="22746795" w14:textId="77777777" w:rsidR="00B03EA4" w:rsidRDefault="00B03EA4">
            <w:pPr>
              <w:pStyle w:val="TAL"/>
              <w:rPr>
                <w:lang w:eastAsia="zh-CN"/>
              </w:rPr>
            </w:pPr>
            <w:r>
              <w:rPr>
                <w:lang w:eastAsia="zh-CN"/>
              </w:rPr>
              <w:t>This IE shall contain the access network identifier used for key derivation at the HSS. (See 3GPP TS 24. 302 [26] for all possible values).</w:t>
            </w:r>
          </w:p>
          <w:p w14:paraId="66B67A65" w14:textId="77777777" w:rsidR="00B03EA4" w:rsidRDefault="00B03EA4">
            <w:pPr>
              <w:pStyle w:val="TAL"/>
              <w:rPr>
                <w:lang w:eastAsia="en-GB"/>
              </w:rPr>
            </w:pPr>
            <w:r>
              <w:t>This IE shall be present if the Authentication Method is EAP-AKA'.</w:t>
            </w:r>
          </w:p>
        </w:tc>
      </w:tr>
      <w:tr w:rsidR="00B03EA4" w14:paraId="6617F8C2" w14:textId="77777777" w:rsidTr="00B03EA4">
        <w:trPr>
          <w:cantSplit/>
          <w:jc w:val="center"/>
        </w:trPr>
        <w:tc>
          <w:tcPr>
            <w:tcW w:w="1856" w:type="dxa"/>
            <w:tcBorders>
              <w:top w:val="single" w:sz="4" w:space="0" w:color="auto"/>
              <w:left w:val="single" w:sz="4" w:space="0" w:color="auto"/>
              <w:bottom w:val="single" w:sz="4" w:space="0" w:color="auto"/>
              <w:right w:val="single" w:sz="4" w:space="0" w:color="auto"/>
            </w:tcBorders>
            <w:hideMark/>
          </w:tcPr>
          <w:p w14:paraId="02F0FC35" w14:textId="77777777" w:rsidR="00B03EA4" w:rsidRDefault="00B03EA4">
            <w:pPr>
              <w:pStyle w:val="TAL"/>
              <w:rPr>
                <w:lang w:eastAsia="zh-CN"/>
              </w:rPr>
            </w:pPr>
            <w:r>
              <w:rPr>
                <w:lang w:eastAsia="zh-CN"/>
              </w:rPr>
              <w:t>Access Type</w:t>
            </w:r>
          </w:p>
        </w:tc>
        <w:tc>
          <w:tcPr>
            <w:tcW w:w="1418" w:type="dxa"/>
            <w:tcBorders>
              <w:top w:val="single" w:sz="4" w:space="0" w:color="auto"/>
              <w:left w:val="single" w:sz="4" w:space="0" w:color="auto"/>
              <w:bottom w:val="single" w:sz="4" w:space="0" w:color="auto"/>
              <w:right w:val="single" w:sz="4" w:space="0" w:color="auto"/>
            </w:tcBorders>
            <w:hideMark/>
          </w:tcPr>
          <w:p w14:paraId="720825B7" w14:textId="77777777" w:rsidR="00B03EA4" w:rsidRDefault="00B03EA4">
            <w:pPr>
              <w:pStyle w:val="TAL"/>
              <w:rPr>
                <w:lang w:eastAsia="zh-CN"/>
              </w:rPr>
            </w:pPr>
            <w:r>
              <w:rPr>
                <w:lang w:eastAsia="zh-CN"/>
              </w:rPr>
              <w:t>RAT-Type</w:t>
            </w:r>
          </w:p>
        </w:tc>
        <w:tc>
          <w:tcPr>
            <w:tcW w:w="601" w:type="dxa"/>
            <w:tcBorders>
              <w:top w:val="single" w:sz="4" w:space="0" w:color="auto"/>
              <w:left w:val="single" w:sz="4" w:space="0" w:color="auto"/>
              <w:bottom w:val="single" w:sz="4" w:space="0" w:color="auto"/>
              <w:right w:val="single" w:sz="4" w:space="0" w:color="auto"/>
            </w:tcBorders>
            <w:hideMark/>
          </w:tcPr>
          <w:p w14:paraId="3D9BC61E" w14:textId="77777777" w:rsidR="00B03EA4" w:rsidRDefault="00B03EA4">
            <w:pPr>
              <w:pStyle w:val="TAC"/>
              <w:rPr>
                <w:lang w:eastAsia="zh-CN"/>
              </w:rPr>
            </w:pPr>
            <w:r>
              <w:rPr>
                <w:lang w:eastAsia="zh-CN"/>
              </w:rPr>
              <w:t>M</w:t>
            </w:r>
          </w:p>
        </w:tc>
        <w:tc>
          <w:tcPr>
            <w:tcW w:w="5652" w:type="dxa"/>
            <w:tcBorders>
              <w:top w:val="single" w:sz="4" w:space="0" w:color="auto"/>
              <w:left w:val="single" w:sz="4" w:space="0" w:color="auto"/>
              <w:bottom w:val="single" w:sz="4" w:space="0" w:color="auto"/>
              <w:right w:val="single" w:sz="4" w:space="0" w:color="auto"/>
            </w:tcBorders>
            <w:hideMark/>
          </w:tcPr>
          <w:p w14:paraId="1C0C35F5" w14:textId="77777777" w:rsidR="00B03EA4" w:rsidRDefault="00B03EA4">
            <w:pPr>
              <w:pStyle w:val="TAL"/>
              <w:rPr>
                <w:lang w:eastAsia="zh-CN"/>
              </w:rPr>
            </w:pPr>
            <w:r>
              <w:rPr>
                <w:lang w:eastAsia="zh-CN"/>
              </w:rPr>
              <w:t>This IE shall contain the radio access technology</w:t>
            </w:r>
            <w:r>
              <w:t xml:space="preserve"> that is serving the UE</w:t>
            </w:r>
            <w:r>
              <w:rPr>
                <w:lang w:eastAsia="zh-CN"/>
              </w:rPr>
              <w:t>. (See 3GPP TS 29.212 [23] for all possible values).</w:t>
            </w:r>
          </w:p>
          <w:p w14:paraId="1B7EAF4E" w14:textId="77777777" w:rsidR="00B03EA4" w:rsidRDefault="00B03EA4">
            <w:pPr>
              <w:pStyle w:val="TAL"/>
              <w:rPr>
                <w:lang w:eastAsia="zh-CN"/>
              </w:rPr>
            </w:pPr>
            <w:r>
              <w:rPr>
                <w:lang w:eastAsia="zh-CN"/>
              </w:rPr>
              <w:t>When this IE is not received by the 3GPP AAA Server, neither from the ePDG nor from the non-3GPP access network, it shall take the value VIRTUAL (1).</w:t>
            </w:r>
          </w:p>
        </w:tc>
      </w:tr>
      <w:tr w:rsidR="00B03EA4" w14:paraId="668EFF22" w14:textId="77777777" w:rsidTr="00B03EA4">
        <w:trPr>
          <w:cantSplit/>
          <w:jc w:val="center"/>
        </w:trPr>
        <w:tc>
          <w:tcPr>
            <w:tcW w:w="1856" w:type="dxa"/>
            <w:tcBorders>
              <w:top w:val="single" w:sz="4" w:space="0" w:color="auto"/>
              <w:left w:val="single" w:sz="4" w:space="0" w:color="auto"/>
              <w:bottom w:val="single" w:sz="4" w:space="0" w:color="auto"/>
              <w:right w:val="single" w:sz="4" w:space="0" w:color="auto"/>
            </w:tcBorders>
            <w:hideMark/>
          </w:tcPr>
          <w:p w14:paraId="40AF17DF" w14:textId="77777777" w:rsidR="00B03EA4" w:rsidRDefault="00B03EA4">
            <w:pPr>
              <w:pStyle w:val="TAL"/>
              <w:rPr>
                <w:lang w:eastAsia="zh-CN"/>
              </w:rPr>
            </w:pPr>
            <w:r>
              <w:rPr>
                <w:lang w:val="en-US"/>
              </w:rPr>
              <w:t>Trust Relationship Indicator</w:t>
            </w:r>
          </w:p>
        </w:tc>
        <w:tc>
          <w:tcPr>
            <w:tcW w:w="1418" w:type="dxa"/>
            <w:tcBorders>
              <w:top w:val="single" w:sz="4" w:space="0" w:color="auto"/>
              <w:left w:val="single" w:sz="4" w:space="0" w:color="auto"/>
              <w:bottom w:val="single" w:sz="4" w:space="0" w:color="auto"/>
              <w:right w:val="single" w:sz="4" w:space="0" w:color="auto"/>
            </w:tcBorders>
            <w:hideMark/>
          </w:tcPr>
          <w:p w14:paraId="1833A759" w14:textId="77777777" w:rsidR="00B03EA4" w:rsidRDefault="00B03EA4">
            <w:pPr>
              <w:pStyle w:val="TAL"/>
              <w:rPr>
                <w:lang w:eastAsia="zh-CN"/>
              </w:rPr>
            </w:pPr>
            <w:r>
              <w:rPr>
                <w:lang w:val="de-DE"/>
              </w:rPr>
              <w:t>AN-Trusted</w:t>
            </w:r>
          </w:p>
        </w:tc>
        <w:tc>
          <w:tcPr>
            <w:tcW w:w="601" w:type="dxa"/>
            <w:tcBorders>
              <w:top w:val="single" w:sz="4" w:space="0" w:color="auto"/>
              <w:left w:val="single" w:sz="4" w:space="0" w:color="auto"/>
              <w:bottom w:val="single" w:sz="4" w:space="0" w:color="auto"/>
              <w:right w:val="single" w:sz="4" w:space="0" w:color="auto"/>
            </w:tcBorders>
            <w:hideMark/>
          </w:tcPr>
          <w:p w14:paraId="10A7B2F0" w14:textId="77777777" w:rsidR="00B03EA4" w:rsidRDefault="00B03EA4">
            <w:pPr>
              <w:pStyle w:val="TAC"/>
              <w:rPr>
                <w:lang w:eastAsia="zh-CN"/>
              </w:rPr>
            </w:pPr>
            <w:r>
              <w:rPr>
                <w:lang w:eastAsia="zh-CN"/>
              </w:rPr>
              <w:t>O</w:t>
            </w:r>
          </w:p>
        </w:tc>
        <w:tc>
          <w:tcPr>
            <w:tcW w:w="5652" w:type="dxa"/>
            <w:tcBorders>
              <w:top w:val="single" w:sz="4" w:space="0" w:color="auto"/>
              <w:left w:val="single" w:sz="4" w:space="0" w:color="auto"/>
              <w:bottom w:val="single" w:sz="4" w:space="0" w:color="auto"/>
              <w:right w:val="single" w:sz="4" w:space="0" w:color="auto"/>
            </w:tcBorders>
            <w:hideMark/>
          </w:tcPr>
          <w:p w14:paraId="0C885E1C" w14:textId="77777777" w:rsidR="00B03EA4" w:rsidRDefault="00B03EA4">
            <w:pPr>
              <w:pStyle w:val="TAL"/>
              <w:rPr>
                <w:lang w:eastAsia="zh-CN"/>
              </w:rPr>
            </w:pPr>
            <w:r>
              <w:rPr>
                <w:lang w:val="en-US"/>
              </w:rPr>
              <w:t xml:space="preserve">When present, this AVP shall contain the 3GPP AAA Server's decision on handling the non-3GPP access network, i.e. trusted or untrusted. </w:t>
            </w:r>
          </w:p>
        </w:tc>
      </w:tr>
      <w:tr w:rsidR="00B03EA4" w14:paraId="623D1B8D" w14:textId="77777777" w:rsidTr="00B03EA4">
        <w:trPr>
          <w:cantSplit/>
          <w:jc w:val="center"/>
        </w:trPr>
        <w:tc>
          <w:tcPr>
            <w:tcW w:w="1856" w:type="dxa"/>
            <w:tcBorders>
              <w:top w:val="single" w:sz="4" w:space="0" w:color="auto"/>
              <w:left w:val="single" w:sz="4" w:space="0" w:color="auto"/>
              <w:bottom w:val="single" w:sz="4" w:space="0" w:color="auto"/>
              <w:right w:val="single" w:sz="4" w:space="0" w:color="auto"/>
            </w:tcBorders>
            <w:hideMark/>
          </w:tcPr>
          <w:p w14:paraId="16DEA694" w14:textId="77777777" w:rsidR="00B03EA4" w:rsidRDefault="00B03EA4">
            <w:pPr>
              <w:pStyle w:val="TAL"/>
              <w:rPr>
                <w:lang w:eastAsia="zh-CN"/>
              </w:rPr>
            </w:pPr>
            <w:r>
              <w:rPr>
                <w:lang w:eastAsia="zh-CN"/>
              </w:rPr>
              <w:t>Terminal Information</w:t>
            </w:r>
          </w:p>
        </w:tc>
        <w:tc>
          <w:tcPr>
            <w:tcW w:w="1418" w:type="dxa"/>
            <w:tcBorders>
              <w:top w:val="single" w:sz="4" w:space="0" w:color="auto"/>
              <w:left w:val="single" w:sz="4" w:space="0" w:color="auto"/>
              <w:bottom w:val="single" w:sz="4" w:space="0" w:color="auto"/>
              <w:right w:val="single" w:sz="4" w:space="0" w:color="auto"/>
            </w:tcBorders>
            <w:hideMark/>
          </w:tcPr>
          <w:p w14:paraId="76A92C77" w14:textId="77777777" w:rsidR="00B03EA4" w:rsidRDefault="00B03EA4">
            <w:pPr>
              <w:pStyle w:val="TAL"/>
              <w:rPr>
                <w:lang w:eastAsia="zh-CN"/>
              </w:rPr>
            </w:pPr>
            <w:r>
              <w:rPr>
                <w:lang w:eastAsia="zh-CN"/>
              </w:rPr>
              <w:t>Terminal-Information</w:t>
            </w:r>
          </w:p>
        </w:tc>
        <w:tc>
          <w:tcPr>
            <w:tcW w:w="601" w:type="dxa"/>
            <w:tcBorders>
              <w:top w:val="single" w:sz="4" w:space="0" w:color="auto"/>
              <w:left w:val="single" w:sz="4" w:space="0" w:color="auto"/>
              <w:bottom w:val="single" w:sz="4" w:space="0" w:color="auto"/>
              <w:right w:val="single" w:sz="4" w:space="0" w:color="auto"/>
            </w:tcBorders>
            <w:hideMark/>
          </w:tcPr>
          <w:p w14:paraId="531BD3FB" w14:textId="77777777" w:rsidR="00B03EA4" w:rsidRDefault="00B03EA4">
            <w:pPr>
              <w:pStyle w:val="TAC"/>
              <w:rPr>
                <w:lang w:eastAsia="zh-CN"/>
              </w:rPr>
            </w:pPr>
            <w:r>
              <w:rPr>
                <w:lang w:eastAsia="zh-CN"/>
              </w:rPr>
              <w:t>O</w:t>
            </w:r>
          </w:p>
        </w:tc>
        <w:tc>
          <w:tcPr>
            <w:tcW w:w="5652" w:type="dxa"/>
            <w:tcBorders>
              <w:top w:val="single" w:sz="4" w:space="0" w:color="auto"/>
              <w:left w:val="single" w:sz="4" w:space="0" w:color="auto"/>
              <w:bottom w:val="single" w:sz="4" w:space="0" w:color="auto"/>
              <w:right w:val="single" w:sz="4" w:space="0" w:color="auto"/>
            </w:tcBorders>
            <w:hideMark/>
          </w:tcPr>
          <w:p w14:paraId="6DA01CAC" w14:textId="77777777" w:rsidR="00B03EA4" w:rsidRDefault="00B03EA4">
            <w:pPr>
              <w:pStyle w:val="TAL"/>
              <w:rPr>
                <w:lang w:eastAsia="zh-CN"/>
              </w:rPr>
            </w:pPr>
            <w:r>
              <w:rPr>
                <w:lang w:eastAsia="zh-CN"/>
              </w:rPr>
              <w:t>This information element shall contain information about the user's mobile equipment. The AVP shall be present only if received from the non-3GPP access network, in authentication and authorization request. The AVP shall be transparently forwarded by the 3GPP AAA server.</w:t>
            </w:r>
          </w:p>
          <w:p w14:paraId="3278E02E" w14:textId="77777777" w:rsidR="00B03EA4" w:rsidRDefault="00B03EA4">
            <w:pPr>
              <w:pStyle w:val="TAL"/>
              <w:rPr>
                <w:lang w:eastAsia="zh-CN"/>
              </w:rPr>
            </w:pPr>
            <w:r>
              <w:rPr>
                <w:lang w:eastAsia="zh-CN"/>
              </w:rPr>
              <w:t>(see NOTE 1)</w:t>
            </w:r>
          </w:p>
        </w:tc>
      </w:tr>
      <w:tr w:rsidR="00B03EA4" w14:paraId="733C5548" w14:textId="77777777" w:rsidTr="00B03EA4">
        <w:trPr>
          <w:cantSplit/>
          <w:jc w:val="center"/>
        </w:trPr>
        <w:tc>
          <w:tcPr>
            <w:tcW w:w="1856" w:type="dxa"/>
            <w:tcBorders>
              <w:top w:val="single" w:sz="4" w:space="0" w:color="auto"/>
              <w:left w:val="single" w:sz="4" w:space="0" w:color="auto"/>
              <w:bottom w:val="single" w:sz="4" w:space="0" w:color="auto"/>
              <w:right w:val="single" w:sz="4" w:space="0" w:color="auto"/>
            </w:tcBorders>
            <w:hideMark/>
          </w:tcPr>
          <w:p w14:paraId="5D56DE11" w14:textId="77777777" w:rsidR="00B03EA4" w:rsidRDefault="00B03EA4">
            <w:pPr>
              <w:pStyle w:val="TAL"/>
              <w:rPr>
                <w:lang w:val="en-US" w:eastAsia="zh-CN"/>
              </w:rPr>
            </w:pPr>
            <w:r>
              <w:rPr>
                <w:lang w:val="en-US"/>
              </w:rPr>
              <w:t>AAA Failure Indication</w:t>
            </w:r>
          </w:p>
        </w:tc>
        <w:tc>
          <w:tcPr>
            <w:tcW w:w="1418" w:type="dxa"/>
            <w:tcBorders>
              <w:top w:val="single" w:sz="4" w:space="0" w:color="auto"/>
              <w:left w:val="single" w:sz="4" w:space="0" w:color="auto"/>
              <w:bottom w:val="single" w:sz="4" w:space="0" w:color="auto"/>
              <w:right w:val="single" w:sz="4" w:space="0" w:color="auto"/>
            </w:tcBorders>
            <w:hideMark/>
          </w:tcPr>
          <w:p w14:paraId="689216F4" w14:textId="77777777" w:rsidR="00B03EA4" w:rsidRDefault="00B03EA4">
            <w:pPr>
              <w:pStyle w:val="TAL"/>
              <w:rPr>
                <w:lang w:val="en-US" w:eastAsia="zh-CN"/>
              </w:rPr>
            </w:pPr>
            <w:r>
              <w:rPr>
                <w:lang w:val="en-US" w:eastAsia="zh-CN"/>
              </w:rPr>
              <w:t>AAA-Failure-Indication</w:t>
            </w:r>
          </w:p>
        </w:tc>
        <w:tc>
          <w:tcPr>
            <w:tcW w:w="601" w:type="dxa"/>
            <w:tcBorders>
              <w:top w:val="single" w:sz="4" w:space="0" w:color="auto"/>
              <w:left w:val="single" w:sz="4" w:space="0" w:color="auto"/>
              <w:bottom w:val="single" w:sz="4" w:space="0" w:color="auto"/>
              <w:right w:val="single" w:sz="4" w:space="0" w:color="auto"/>
            </w:tcBorders>
            <w:hideMark/>
          </w:tcPr>
          <w:p w14:paraId="4787743E" w14:textId="77777777" w:rsidR="00B03EA4" w:rsidRDefault="00B03EA4">
            <w:pPr>
              <w:pStyle w:val="TAC"/>
              <w:rPr>
                <w:lang w:val="en-US" w:eastAsia="zh-CN"/>
              </w:rPr>
            </w:pPr>
            <w:r>
              <w:rPr>
                <w:lang w:val="en-US" w:eastAsia="zh-CN"/>
              </w:rPr>
              <w:t>O</w:t>
            </w:r>
          </w:p>
        </w:tc>
        <w:tc>
          <w:tcPr>
            <w:tcW w:w="5652" w:type="dxa"/>
            <w:tcBorders>
              <w:top w:val="single" w:sz="4" w:space="0" w:color="auto"/>
              <w:left w:val="single" w:sz="4" w:space="0" w:color="auto"/>
              <w:bottom w:val="single" w:sz="4" w:space="0" w:color="auto"/>
              <w:right w:val="single" w:sz="4" w:space="0" w:color="auto"/>
            </w:tcBorders>
            <w:hideMark/>
          </w:tcPr>
          <w:p w14:paraId="3283540D" w14:textId="77777777" w:rsidR="00B03EA4" w:rsidRDefault="00B03EA4">
            <w:pPr>
              <w:pStyle w:val="TAL"/>
              <w:rPr>
                <w:lang w:val="en-US" w:eastAsia="zh-CN"/>
              </w:rPr>
            </w:pPr>
            <w:r>
              <w:rPr>
                <w:lang w:eastAsia="zh-CN"/>
              </w:rPr>
              <w:t>If present, this information element shall indicate that the 3GPP AAA Server currently registered in the HSS, is unavailable.</w:t>
            </w:r>
          </w:p>
        </w:tc>
      </w:tr>
      <w:tr w:rsidR="00B03EA4" w14:paraId="5D04579C" w14:textId="77777777" w:rsidTr="00B03EA4">
        <w:trPr>
          <w:cantSplit/>
          <w:jc w:val="center"/>
        </w:trPr>
        <w:tc>
          <w:tcPr>
            <w:tcW w:w="1856" w:type="dxa"/>
            <w:tcBorders>
              <w:top w:val="single" w:sz="4" w:space="0" w:color="auto"/>
              <w:left w:val="single" w:sz="4" w:space="0" w:color="auto"/>
              <w:bottom w:val="single" w:sz="4" w:space="0" w:color="auto"/>
              <w:right w:val="single" w:sz="4" w:space="0" w:color="auto"/>
            </w:tcBorders>
            <w:hideMark/>
          </w:tcPr>
          <w:p w14:paraId="6CA08DD6" w14:textId="77777777" w:rsidR="00B03EA4" w:rsidRDefault="00B03EA4">
            <w:pPr>
              <w:pStyle w:val="TAL"/>
              <w:rPr>
                <w:lang w:eastAsia="en-GB"/>
              </w:rPr>
            </w:pPr>
            <w:r>
              <w:t>Supported Features</w:t>
            </w:r>
          </w:p>
          <w:p w14:paraId="666E2D1F" w14:textId="77777777" w:rsidR="00B03EA4" w:rsidRDefault="00B03EA4">
            <w:pPr>
              <w:pStyle w:val="TAL"/>
              <w:rPr>
                <w:lang w:eastAsia="zh-CN"/>
              </w:rPr>
            </w:pPr>
            <w:r>
              <w:t>(See 3GPP TS 29.229 [24])</w:t>
            </w:r>
          </w:p>
        </w:tc>
        <w:tc>
          <w:tcPr>
            <w:tcW w:w="1418" w:type="dxa"/>
            <w:tcBorders>
              <w:top w:val="single" w:sz="4" w:space="0" w:color="auto"/>
              <w:left w:val="single" w:sz="4" w:space="0" w:color="auto"/>
              <w:bottom w:val="single" w:sz="4" w:space="0" w:color="auto"/>
              <w:right w:val="single" w:sz="4" w:space="0" w:color="auto"/>
            </w:tcBorders>
            <w:hideMark/>
          </w:tcPr>
          <w:p w14:paraId="2BC5EB22" w14:textId="77777777" w:rsidR="00B03EA4" w:rsidRDefault="00B03EA4">
            <w:pPr>
              <w:pStyle w:val="TAL"/>
              <w:rPr>
                <w:lang w:eastAsia="zh-CN"/>
              </w:rPr>
            </w:pPr>
            <w:r>
              <w:t>Supported-Features</w:t>
            </w:r>
          </w:p>
        </w:tc>
        <w:tc>
          <w:tcPr>
            <w:tcW w:w="601" w:type="dxa"/>
            <w:tcBorders>
              <w:top w:val="single" w:sz="4" w:space="0" w:color="auto"/>
              <w:left w:val="single" w:sz="4" w:space="0" w:color="auto"/>
              <w:bottom w:val="single" w:sz="4" w:space="0" w:color="auto"/>
              <w:right w:val="single" w:sz="4" w:space="0" w:color="auto"/>
            </w:tcBorders>
            <w:hideMark/>
          </w:tcPr>
          <w:p w14:paraId="62DA4E44" w14:textId="77777777" w:rsidR="00B03EA4" w:rsidRDefault="00B03EA4">
            <w:pPr>
              <w:pStyle w:val="TAC"/>
              <w:rPr>
                <w:lang w:eastAsia="zh-CN"/>
              </w:rPr>
            </w:pPr>
            <w:r>
              <w:rPr>
                <w:lang w:eastAsia="zh-CN"/>
              </w:rPr>
              <w:t>O</w:t>
            </w:r>
          </w:p>
        </w:tc>
        <w:tc>
          <w:tcPr>
            <w:tcW w:w="5652" w:type="dxa"/>
            <w:tcBorders>
              <w:top w:val="single" w:sz="4" w:space="0" w:color="auto"/>
              <w:left w:val="single" w:sz="4" w:space="0" w:color="auto"/>
              <w:bottom w:val="single" w:sz="4" w:space="0" w:color="auto"/>
              <w:right w:val="single" w:sz="4" w:space="0" w:color="auto"/>
            </w:tcBorders>
            <w:hideMark/>
          </w:tcPr>
          <w:p w14:paraId="6BF97B84" w14:textId="77777777" w:rsidR="00B03EA4" w:rsidRDefault="00B03EA4">
            <w:pPr>
              <w:pStyle w:val="TAL"/>
              <w:rPr>
                <w:lang w:eastAsia="zh-CN"/>
              </w:rPr>
            </w:pPr>
            <w:r>
              <w:t>If present, this information element shall contain the list of features supported by the origin host.</w:t>
            </w:r>
          </w:p>
        </w:tc>
      </w:tr>
      <w:tr w:rsidR="00B03EA4" w14:paraId="0AD18F75" w14:textId="77777777" w:rsidTr="00533B71">
        <w:trPr>
          <w:cantSplit/>
          <w:jc w:val="center"/>
          <w:ins w:id="50" w:author="Huawei" w:date="2023-11-03T18:49:00Z"/>
        </w:trPr>
        <w:tc>
          <w:tcPr>
            <w:tcW w:w="1856" w:type="dxa"/>
            <w:tcBorders>
              <w:top w:val="single" w:sz="4" w:space="0" w:color="auto"/>
              <w:left w:val="single" w:sz="4" w:space="0" w:color="auto"/>
              <w:bottom w:val="single" w:sz="4" w:space="0" w:color="auto"/>
              <w:right w:val="single" w:sz="4" w:space="0" w:color="auto"/>
            </w:tcBorders>
          </w:tcPr>
          <w:p w14:paraId="4D71D1A9" w14:textId="22E5413E" w:rsidR="00B03EA4" w:rsidRDefault="0064575C" w:rsidP="00533B71">
            <w:pPr>
              <w:pStyle w:val="TAL"/>
              <w:rPr>
                <w:ins w:id="51" w:author="Huawei" w:date="2023-11-03T18:49:00Z"/>
                <w:lang w:eastAsia="zh-CN"/>
              </w:rPr>
            </w:pPr>
            <w:ins w:id="52" w:author="Huawei" w:date="2024-02-19T14:46:00Z">
              <w:r>
                <w:rPr>
                  <w:lang w:eastAsia="zh-CN"/>
                </w:rPr>
                <w:t>Access Network Informatio</w:t>
              </w:r>
            </w:ins>
            <w:ins w:id="53" w:author="Huawei" w:date="2024-02-19T14:47:00Z">
              <w:r>
                <w:rPr>
                  <w:lang w:eastAsia="zh-CN"/>
                </w:rPr>
                <w:t>n</w:t>
              </w:r>
            </w:ins>
          </w:p>
        </w:tc>
        <w:tc>
          <w:tcPr>
            <w:tcW w:w="1418" w:type="dxa"/>
            <w:tcBorders>
              <w:top w:val="single" w:sz="4" w:space="0" w:color="auto"/>
              <w:left w:val="single" w:sz="4" w:space="0" w:color="auto"/>
              <w:bottom w:val="single" w:sz="4" w:space="0" w:color="auto"/>
              <w:right w:val="single" w:sz="4" w:space="0" w:color="auto"/>
            </w:tcBorders>
          </w:tcPr>
          <w:p w14:paraId="22853223" w14:textId="66CE725D" w:rsidR="00B03EA4" w:rsidRDefault="0064575C" w:rsidP="00533B71">
            <w:pPr>
              <w:pStyle w:val="TAL"/>
              <w:rPr>
                <w:ins w:id="54" w:author="Huawei" w:date="2023-11-03T18:49:00Z"/>
                <w:lang w:eastAsia="zh-CN"/>
              </w:rPr>
            </w:pPr>
            <w:ins w:id="55" w:author="Huawei" w:date="2024-02-19T14:47:00Z">
              <w:r>
                <w:rPr>
                  <w:lang w:eastAsia="zh-CN"/>
                </w:rPr>
                <w:t>Access-Network-Info</w:t>
              </w:r>
            </w:ins>
          </w:p>
        </w:tc>
        <w:tc>
          <w:tcPr>
            <w:tcW w:w="601" w:type="dxa"/>
            <w:tcBorders>
              <w:top w:val="single" w:sz="4" w:space="0" w:color="auto"/>
              <w:left w:val="single" w:sz="4" w:space="0" w:color="auto"/>
              <w:bottom w:val="single" w:sz="4" w:space="0" w:color="auto"/>
              <w:right w:val="single" w:sz="4" w:space="0" w:color="auto"/>
            </w:tcBorders>
          </w:tcPr>
          <w:p w14:paraId="6AE13836" w14:textId="77777777" w:rsidR="00B03EA4" w:rsidRDefault="00B03EA4" w:rsidP="00533B71">
            <w:pPr>
              <w:pStyle w:val="TAC"/>
              <w:rPr>
                <w:ins w:id="56" w:author="Huawei" w:date="2023-11-03T18:49:00Z"/>
                <w:lang w:eastAsia="zh-CN"/>
              </w:rPr>
            </w:pPr>
            <w:ins w:id="57" w:author="Huawei" w:date="2023-11-03T18:49:00Z">
              <w:r>
                <w:rPr>
                  <w:rFonts w:hint="eastAsia"/>
                  <w:lang w:eastAsia="zh-CN"/>
                </w:rPr>
                <w:t>C</w:t>
              </w:r>
            </w:ins>
          </w:p>
        </w:tc>
        <w:tc>
          <w:tcPr>
            <w:tcW w:w="5652" w:type="dxa"/>
            <w:tcBorders>
              <w:top w:val="single" w:sz="4" w:space="0" w:color="auto"/>
              <w:left w:val="single" w:sz="4" w:space="0" w:color="auto"/>
              <w:bottom w:val="single" w:sz="4" w:space="0" w:color="auto"/>
              <w:right w:val="single" w:sz="4" w:space="0" w:color="auto"/>
            </w:tcBorders>
          </w:tcPr>
          <w:p w14:paraId="5D36651A" w14:textId="77777777" w:rsidR="00B03EA4" w:rsidRDefault="00B03EA4" w:rsidP="00533B71">
            <w:pPr>
              <w:pStyle w:val="TAL"/>
              <w:rPr>
                <w:ins w:id="58" w:author="Huawei" w:date="2023-11-03T18:49:00Z"/>
                <w:lang w:eastAsia="zh-CN"/>
              </w:rPr>
            </w:pPr>
            <w:ins w:id="59" w:author="Huawei" w:date="2023-11-03T18:49:00Z">
              <w:r>
                <w:rPr>
                  <w:lang w:eastAsia="zh-CN"/>
                </w:rPr>
                <w:t xml:space="preserve">This information element shall be included when 3GPP AAA Server initiated the User’s Profile Retrieval and 3GPP AAA server registration to HSS. </w:t>
              </w:r>
            </w:ins>
          </w:p>
        </w:tc>
      </w:tr>
      <w:tr w:rsidR="00B03EA4" w14:paraId="7F603F0C" w14:textId="77777777" w:rsidTr="00B03EA4">
        <w:trPr>
          <w:cantSplit/>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0AA1E1CD" w14:textId="77777777" w:rsidR="00B03EA4" w:rsidRDefault="00B03EA4">
            <w:pPr>
              <w:pStyle w:val="TAL"/>
              <w:rPr>
                <w:lang w:eastAsia="en-GB"/>
              </w:rPr>
            </w:pPr>
            <w:r>
              <w:t>NOTE 1:</w:t>
            </w:r>
            <w:r>
              <w:tab/>
              <w:t>The Terminal-Information AVP is not present in this message for a WLAN access.</w:t>
            </w:r>
          </w:p>
        </w:tc>
      </w:tr>
    </w:tbl>
    <w:p w14:paraId="2A5FBDCD" w14:textId="77777777" w:rsidR="00B03EA4" w:rsidRDefault="00B03EA4" w:rsidP="00B03EA4">
      <w:pPr>
        <w:rPr>
          <w:rFonts w:eastAsia="等线"/>
          <w:lang w:eastAsia="en-GB"/>
        </w:rPr>
      </w:pPr>
    </w:p>
    <w:p w14:paraId="3601207D" w14:textId="77777777" w:rsidR="00B03EA4" w:rsidRDefault="00B03EA4" w:rsidP="00B03EA4">
      <w:pPr>
        <w:pStyle w:val="TH"/>
      </w:pPr>
      <w:r>
        <w:t>Table 8.1.2.1.1/2: Authentication Data content - request</w:t>
      </w: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418"/>
        <w:gridCol w:w="1418"/>
        <w:gridCol w:w="601"/>
        <w:gridCol w:w="6237"/>
      </w:tblGrid>
      <w:tr w:rsidR="00B03EA4" w14:paraId="256D0D90" w14:textId="77777777" w:rsidTr="00B03EA4">
        <w:trPr>
          <w:jc w:val="center"/>
        </w:trPr>
        <w:tc>
          <w:tcPr>
            <w:tcW w:w="1418" w:type="dxa"/>
            <w:tcBorders>
              <w:top w:val="single" w:sz="4" w:space="0" w:color="auto"/>
              <w:left w:val="single" w:sz="4" w:space="0" w:color="auto"/>
              <w:bottom w:val="single" w:sz="4" w:space="0" w:color="auto"/>
              <w:right w:val="single" w:sz="4" w:space="0" w:color="auto"/>
            </w:tcBorders>
            <w:hideMark/>
          </w:tcPr>
          <w:p w14:paraId="64482C08" w14:textId="77777777" w:rsidR="00B03EA4" w:rsidRDefault="00B03EA4">
            <w:pPr>
              <w:pStyle w:val="TAH"/>
            </w:pPr>
            <w:r>
              <w:t>Information element name</w:t>
            </w:r>
          </w:p>
        </w:tc>
        <w:tc>
          <w:tcPr>
            <w:tcW w:w="1418" w:type="dxa"/>
            <w:tcBorders>
              <w:top w:val="single" w:sz="4" w:space="0" w:color="auto"/>
              <w:left w:val="single" w:sz="4" w:space="0" w:color="auto"/>
              <w:bottom w:val="single" w:sz="4" w:space="0" w:color="auto"/>
              <w:right w:val="single" w:sz="4" w:space="0" w:color="auto"/>
            </w:tcBorders>
            <w:hideMark/>
          </w:tcPr>
          <w:p w14:paraId="3FCE19D4" w14:textId="77777777" w:rsidR="00B03EA4" w:rsidRDefault="00B03EA4">
            <w:pPr>
              <w:pStyle w:val="TAH"/>
            </w:pPr>
            <w:r>
              <w:t>Mapping to Diameter AVP</w:t>
            </w:r>
          </w:p>
        </w:tc>
        <w:tc>
          <w:tcPr>
            <w:tcW w:w="601" w:type="dxa"/>
            <w:tcBorders>
              <w:top w:val="single" w:sz="4" w:space="0" w:color="auto"/>
              <w:left w:val="single" w:sz="4" w:space="0" w:color="auto"/>
              <w:bottom w:val="single" w:sz="4" w:space="0" w:color="auto"/>
              <w:right w:val="single" w:sz="4" w:space="0" w:color="auto"/>
            </w:tcBorders>
            <w:hideMark/>
          </w:tcPr>
          <w:p w14:paraId="60C1BB92" w14:textId="77777777" w:rsidR="00B03EA4" w:rsidRDefault="00B03EA4">
            <w:pPr>
              <w:pStyle w:val="TAH"/>
            </w:pPr>
            <w:r>
              <w:t>Cat.</w:t>
            </w:r>
          </w:p>
        </w:tc>
        <w:tc>
          <w:tcPr>
            <w:tcW w:w="6237" w:type="dxa"/>
            <w:tcBorders>
              <w:top w:val="single" w:sz="4" w:space="0" w:color="auto"/>
              <w:left w:val="single" w:sz="4" w:space="0" w:color="auto"/>
              <w:bottom w:val="single" w:sz="4" w:space="0" w:color="auto"/>
              <w:right w:val="single" w:sz="4" w:space="0" w:color="auto"/>
            </w:tcBorders>
            <w:hideMark/>
          </w:tcPr>
          <w:p w14:paraId="0345BCEA" w14:textId="77777777" w:rsidR="00B03EA4" w:rsidRDefault="00B03EA4">
            <w:pPr>
              <w:pStyle w:val="TAH"/>
            </w:pPr>
            <w:r>
              <w:t>Description</w:t>
            </w:r>
          </w:p>
        </w:tc>
      </w:tr>
      <w:tr w:rsidR="00B03EA4" w14:paraId="0403649E" w14:textId="77777777" w:rsidTr="00B03EA4">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63AE1BC3" w14:textId="77777777" w:rsidR="00B03EA4" w:rsidRDefault="00B03EA4">
            <w:pPr>
              <w:pStyle w:val="TAL"/>
            </w:pPr>
            <w:r>
              <w:t>Authentication Method</w:t>
            </w:r>
          </w:p>
        </w:tc>
        <w:tc>
          <w:tcPr>
            <w:tcW w:w="1418" w:type="dxa"/>
            <w:tcBorders>
              <w:top w:val="single" w:sz="4" w:space="0" w:color="auto"/>
              <w:left w:val="single" w:sz="4" w:space="0" w:color="auto"/>
              <w:bottom w:val="single" w:sz="4" w:space="0" w:color="auto"/>
              <w:right w:val="single" w:sz="4" w:space="0" w:color="auto"/>
            </w:tcBorders>
            <w:hideMark/>
          </w:tcPr>
          <w:p w14:paraId="296BFF81" w14:textId="77777777" w:rsidR="00B03EA4" w:rsidRDefault="00B03EA4">
            <w:pPr>
              <w:pStyle w:val="TAL"/>
            </w:pPr>
            <w:r>
              <w:t>SIP-Authentication-Scheme</w:t>
            </w:r>
          </w:p>
        </w:tc>
        <w:tc>
          <w:tcPr>
            <w:tcW w:w="601" w:type="dxa"/>
            <w:tcBorders>
              <w:top w:val="single" w:sz="4" w:space="0" w:color="auto"/>
              <w:left w:val="single" w:sz="4" w:space="0" w:color="auto"/>
              <w:bottom w:val="single" w:sz="4" w:space="0" w:color="auto"/>
              <w:right w:val="single" w:sz="4" w:space="0" w:color="auto"/>
            </w:tcBorders>
            <w:hideMark/>
          </w:tcPr>
          <w:p w14:paraId="2F35AE6A" w14:textId="77777777" w:rsidR="00B03EA4" w:rsidRDefault="00B03EA4">
            <w:pPr>
              <w:pStyle w:val="TAC"/>
            </w:pPr>
            <w:r>
              <w:t>M</w:t>
            </w:r>
          </w:p>
        </w:tc>
        <w:tc>
          <w:tcPr>
            <w:tcW w:w="6237" w:type="dxa"/>
            <w:tcBorders>
              <w:top w:val="single" w:sz="4" w:space="0" w:color="auto"/>
              <w:left w:val="single" w:sz="4" w:space="0" w:color="auto"/>
              <w:bottom w:val="single" w:sz="4" w:space="0" w:color="auto"/>
              <w:right w:val="single" w:sz="4" w:space="0" w:color="auto"/>
            </w:tcBorders>
            <w:hideMark/>
          </w:tcPr>
          <w:p w14:paraId="3970D4FA" w14:textId="77777777" w:rsidR="00B03EA4" w:rsidRDefault="00B03EA4">
            <w:pPr>
              <w:pStyle w:val="TAL"/>
            </w:pPr>
            <w:r>
              <w:t>This information element shall indicate the authentication method</w:t>
            </w:r>
          </w:p>
          <w:p w14:paraId="38A744B3" w14:textId="77777777" w:rsidR="00B03EA4" w:rsidRDefault="00B03EA4">
            <w:pPr>
              <w:pStyle w:val="TAL"/>
            </w:pPr>
            <w:r>
              <w:t>It shall contain one of the values EAP-AKA or EAP-AKA'. EAP-AKA is specified in IETF RFC 4187 [44] and EAP-AKA' is specified in IETF RFC 5448 [27].</w:t>
            </w:r>
          </w:p>
        </w:tc>
      </w:tr>
      <w:bookmarkEnd w:id="45"/>
      <w:bookmarkEnd w:id="46"/>
      <w:bookmarkEnd w:id="47"/>
      <w:bookmarkEnd w:id="48"/>
      <w:bookmarkEnd w:id="49"/>
    </w:tbl>
    <w:p w14:paraId="55C594D5" w14:textId="77777777" w:rsidR="00B03EA4" w:rsidRDefault="00B03EA4" w:rsidP="00B03EA4">
      <w:pPr>
        <w:rPr>
          <w:lang w:eastAsia="en-GB"/>
        </w:rPr>
      </w:pPr>
    </w:p>
    <w:p w14:paraId="17EB9493" w14:textId="77777777" w:rsidR="00B03EA4" w:rsidRDefault="00B03EA4" w:rsidP="00B03EA4">
      <w:pPr>
        <w:pStyle w:val="TH"/>
      </w:pPr>
      <w:r>
        <w:rPr>
          <w:snapToGrid w:val="0"/>
        </w:rPr>
        <w:lastRenderedPageBreak/>
        <w:t xml:space="preserve">Table </w:t>
      </w:r>
      <w:r>
        <w:t>8.1.2.1.1/</w:t>
      </w:r>
      <w:r>
        <w:rPr>
          <w:snapToGrid w:val="0"/>
        </w:rPr>
        <w:t>3: Authentication Data</w:t>
      </w:r>
      <w:r>
        <w:t xml:space="preserve"> </w:t>
      </w:r>
      <w:r>
        <w:rPr>
          <w:snapToGrid w:val="0"/>
        </w:rPr>
        <w:t>content - request, synchronization failure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418"/>
        <w:gridCol w:w="1418"/>
        <w:gridCol w:w="601"/>
        <w:gridCol w:w="6237"/>
      </w:tblGrid>
      <w:tr w:rsidR="00B03EA4" w14:paraId="531421EF" w14:textId="77777777" w:rsidTr="00B03EA4">
        <w:trPr>
          <w:jc w:val="center"/>
        </w:trPr>
        <w:tc>
          <w:tcPr>
            <w:tcW w:w="1418" w:type="dxa"/>
            <w:tcBorders>
              <w:top w:val="single" w:sz="4" w:space="0" w:color="auto"/>
              <w:left w:val="single" w:sz="4" w:space="0" w:color="auto"/>
              <w:bottom w:val="single" w:sz="4" w:space="0" w:color="auto"/>
              <w:right w:val="single" w:sz="4" w:space="0" w:color="auto"/>
            </w:tcBorders>
            <w:hideMark/>
          </w:tcPr>
          <w:p w14:paraId="43AF7776" w14:textId="77777777" w:rsidR="00B03EA4" w:rsidRDefault="00B03EA4">
            <w:pPr>
              <w:pStyle w:val="TAH"/>
            </w:pPr>
            <w:r>
              <w:t>Information element name</w:t>
            </w:r>
          </w:p>
        </w:tc>
        <w:tc>
          <w:tcPr>
            <w:tcW w:w="1418" w:type="dxa"/>
            <w:tcBorders>
              <w:top w:val="single" w:sz="4" w:space="0" w:color="auto"/>
              <w:left w:val="single" w:sz="4" w:space="0" w:color="auto"/>
              <w:bottom w:val="single" w:sz="4" w:space="0" w:color="auto"/>
              <w:right w:val="single" w:sz="4" w:space="0" w:color="auto"/>
            </w:tcBorders>
            <w:hideMark/>
          </w:tcPr>
          <w:p w14:paraId="3D86BC37" w14:textId="77777777" w:rsidR="00B03EA4" w:rsidRDefault="00B03EA4">
            <w:pPr>
              <w:pStyle w:val="TAH"/>
            </w:pPr>
            <w:r>
              <w:t>Mapping to Diameter AVP</w:t>
            </w:r>
          </w:p>
        </w:tc>
        <w:tc>
          <w:tcPr>
            <w:tcW w:w="601" w:type="dxa"/>
            <w:tcBorders>
              <w:top w:val="single" w:sz="4" w:space="0" w:color="auto"/>
              <w:left w:val="single" w:sz="4" w:space="0" w:color="auto"/>
              <w:bottom w:val="single" w:sz="4" w:space="0" w:color="auto"/>
              <w:right w:val="single" w:sz="4" w:space="0" w:color="auto"/>
            </w:tcBorders>
            <w:hideMark/>
          </w:tcPr>
          <w:p w14:paraId="74EF555B" w14:textId="77777777" w:rsidR="00B03EA4" w:rsidRDefault="00B03EA4">
            <w:pPr>
              <w:pStyle w:val="TAH"/>
            </w:pPr>
            <w:r>
              <w:t>Cat.</w:t>
            </w:r>
          </w:p>
        </w:tc>
        <w:tc>
          <w:tcPr>
            <w:tcW w:w="6237" w:type="dxa"/>
            <w:tcBorders>
              <w:top w:val="single" w:sz="4" w:space="0" w:color="auto"/>
              <w:left w:val="single" w:sz="4" w:space="0" w:color="auto"/>
              <w:bottom w:val="single" w:sz="4" w:space="0" w:color="auto"/>
              <w:right w:val="single" w:sz="4" w:space="0" w:color="auto"/>
            </w:tcBorders>
            <w:hideMark/>
          </w:tcPr>
          <w:p w14:paraId="1CAA79EC" w14:textId="77777777" w:rsidR="00B03EA4" w:rsidRDefault="00B03EA4">
            <w:pPr>
              <w:pStyle w:val="TAH"/>
            </w:pPr>
            <w:r>
              <w:t>Description</w:t>
            </w:r>
          </w:p>
        </w:tc>
      </w:tr>
      <w:tr w:rsidR="00B03EA4" w14:paraId="106C1074" w14:textId="77777777" w:rsidTr="00B03EA4">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4666A770" w14:textId="77777777" w:rsidR="00B03EA4" w:rsidRDefault="00B03EA4">
            <w:pPr>
              <w:pStyle w:val="TAL"/>
            </w:pPr>
            <w:r>
              <w:t>Authentication Method</w:t>
            </w:r>
          </w:p>
        </w:tc>
        <w:tc>
          <w:tcPr>
            <w:tcW w:w="1418" w:type="dxa"/>
            <w:tcBorders>
              <w:top w:val="single" w:sz="4" w:space="0" w:color="auto"/>
              <w:left w:val="single" w:sz="4" w:space="0" w:color="auto"/>
              <w:bottom w:val="single" w:sz="4" w:space="0" w:color="auto"/>
              <w:right w:val="single" w:sz="4" w:space="0" w:color="auto"/>
            </w:tcBorders>
            <w:hideMark/>
          </w:tcPr>
          <w:p w14:paraId="6B3256D1" w14:textId="77777777" w:rsidR="00B03EA4" w:rsidRDefault="00B03EA4">
            <w:pPr>
              <w:pStyle w:val="TAL"/>
            </w:pPr>
            <w:r>
              <w:t>SIP-Authentication-Scheme</w:t>
            </w:r>
          </w:p>
        </w:tc>
        <w:tc>
          <w:tcPr>
            <w:tcW w:w="601" w:type="dxa"/>
            <w:tcBorders>
              <w:top w:val="single" w:sz="4" w:space="0" w:color="auto"/>
              <w:left w:val="single" w:sz="4" w:space="0" w:color="auto"/>
              <w:bottom w:val="single" w:sz="4" w:space="0" w:color="auto"/>
              <w:right w:val="single" w:sz="4" w:space="0" w:color="auto"/>
            </w:tcBorders>
            <w:hideMark/>
          </w:tcPr>
          <w:p w14:paraId="053975AF" w14:textId="77777777" w:rsidR="00B03EA4" w:rsidRDefault="00B03EA4">
            <w:pPr>
              <w:pStyle w:val="TAC"/>
            </w:pPr>
            <w:r>
              <w:t>M</w:t>
            </w:r>
          </w:p>
        </w:tc>
        <w:tc>
          <w:tcPr>
            <w:tcW w:w="6237" w:type="dxa"/>
            <w:tcBorders>
              <w:top w:val="single" w:sz="4" w:space="0" w:color="auto"/>
              <w:left w:val="single" w:sz="4" w:space="0" w:color="auto"/>
              <w:bottom w:val="single" w:sz="4" w:space="0" w:color="auto"/>
              <w:right w:val="single" w:sz="4" w:space="0" w:color="auto"/>
            </w:tcBorders>
            <w:hideMark/>
          </w:tcPr>
          <w:p w14:paraId="08646177" w14:textId="77777777" w:rsidR="00B03EA4" w:rsidRDefault="00B03EA4">
            <w:pPr>
              <w:pStyle w:val="TAL"/>
            </w:pPr>
            <w:r>
              <w:t>This information element shall indicate the authentication method</w:t>
            </w:r>
          </w:p>
          <w:p w14:paraId="0DFBD020" w14:textId="77777777" w:rsidR="00B03EA4" w:rsidRDefault="00B03EA4">
            <w:pPr>
              <w:pStyle w:val="TAL"/>
            </w:pPr>
            <w:r>
              <w:t>It shall contain one of the values EAP-AKA or EAP-AKA'.</w:t>
            </w:r>
          </w:p>
        </w:tc>
      </w:tr>
      <w:tr w:rsidR="00B03EA4" w14:paraId="6159BC77" w14:textId="77777777" w:rsidTr="00B03EA4">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1CBFE7CB" w14:textId="77777777" w:rsidR="00B03EA4" w:rsidRDefault="00B03EA4">
            <w:pPr>
              <w:pStyle w:val="TAL"/>
            </w:pPr>
            <w:r>
              <w:t>Authorization Information</w:t>
            </w:r>
          </w:p>
        </w:tc>
        <w:tc>
          <w:tcPr>
            <w:tcW w:w="1418" w:type="dxa"/>
            <w:tcBorders>
              <w:top w:val="single" w:sz="4" w:space="0" w:color="auto"/>
              <w:left w:val="single" w:sz="4" w:space="0" w:color="auto"/>
              <w:bottom w:val="single" w:sz="4" w:space="0" w:color="auto"/>
              <w:right w:val="single" w:sz="4" w:space="0" w:color="auto"/>
            </w:tcBorders>
            <w:hideMark/>
          </w:tcPr>
          <w:p w14:paraId="092C0C53" w14:textId="77777777" w:rsidR="00B03EA4" w:rsidRDefault="00B03EA4">
            <w:pPr>
              <w:pStyle w:val="TAL"/>
            </w:pPr>
            <w:r>
              <w:t>SIP-Authorization</w:t>
            </w:r>
          </w:p>
        </w:tc>
        <w:tc>
          <w:tcPr>
            <w:tcW w:w="601" w:type="dxa"/>
            <w:tcBorders>
              <w:top w:val="single" w:sz="4" w:space="0" w:color="auto"/>
              <w:left w:val="single" w:sz="4" w:space="0" w:color="auto"/>
              <w:bottom w:val="single" w:sz="4" w:space="0" w:color="auto"/>
              <w:right w:val="single" w:sz="4" w:space="0" w:color="auto"/>
            </w:tcBorders>
            <w:hideMark/>
          </w:tcPr>
          <w:p w14:paraId="79E17AC1" w14:textId="77777777" w:rsidR="00B03EA4" w:rsidRDefault="00B03EA4">
            <w:pPr>
              <w:pStyle w:val="TAC"/>
            </w:pPr>
            <w:r>
              <w:t>M</w:t>
            </w:r>
          </w:p>
        </w:tc>
        <w:tc>
          <w:tcPr>
            <w:tcW w:w="6237" w:type="dxa"/>
            <w:tcBorders>
              <w:top w:val="single" w:sz="4" w:space="0" w:color="auto"/>
              <w:left w:val="single" w:sz="4" w:space="0" w:color="auto"/>
              <w:bottom w:val="single" w:sz="4" w:space="0" w:color="auto"/>
              <w:right w:val="single" w:sz="4" w:space="0" w:color="auto"/>
            </w:tcBorders>
            <w:hideMark/>
          </w:tcPr>
          <w:p w14:paraId="5A2F3D91" w14:textId="77777777" w:rsidR="00B03EA4" w:rsidRDefault="00B03EA4">
            <w:pPr>
              <w:pStyle w:val="TAL"/>
            </w:pPr>
            <w:r>
              <w:t>This IE shall contain the concatenation of Rand, as sent to the terminal, and auts, as received from the terminal. Rand and auts shall both be binary encoded.</w:t>
            </w:r>
          </w:p>
        </w:tc>
      </w:tr>
    </w:tbl>
    <w:p w14:paraId="4AA0046F" w14:textId="77777777" w:rsidR="00B03EA4" w:rsidRDefault="00B03EA4" w:rsidP="00B03EA4">
      <w:pPr>
        <w:rPr>
          <w:rFonts w:eastAsia="等线"/>
          <w:snapToGrid w:val="0"/>
          <w:lang w:eastAsia="en-GB"/>
        </w:rPr>
      </w:pPr>
    </w:p>
    <w:p w14:paraId="77D7030B" w14:textId="77777777" w:rsidR="00B03EA4" w:rsidRDefault="00B03EA4" w:rsidP="00B03EA4">
      <w:pPr>
        <w:pStyle w:val="TH"/>
        <w:rPr>
          <w:snapToGrid w:val="0"/>
        </w:rPr>
      </w:pPr>
      <w:r>
        <w:rPr>
          <w:snapToGrid w:val="0"/>
        </w:rPr>
        <w:t xml:space="preserve">Table </w:t>
      </w:r>
      <w:r>
        <w:t>8.1.2.1.1/</w:t>
      </w:r>
      <w:r>
        <w:rPr>
          <w:snapToGrid w:val="0"/>
        </w:rPr>
        <w:t>4: Authentication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418"/>
        <w:gridCol w:w="1418"/>
        <w:gridCol w:w="601"/>
        <w:gridCol w:w="6237"/>
      </w:tblGrid>
      <w:tr w:rsidR="00B03EA4" w14:paraId="5985A0B7" w14:textId="77777777" w:rsidTr="00B03EA4">
        <w:trPr>
          <w:jc w:val="center"/>
        </w:trPr>
        <w:tc>
          <w:tcPr>
            <w:tcW w:w="1418" w:type="dxa"/>
            <w:tcBorders>
              <w:top w:val="single" w:sz="4" w:space="0" w:color="auto"/>
              <w:left w:val="single" w:sz="4" w:space="0" w:color="auto"/>
              <w:bottom w:val="single" w:sz="4" w:space="0" w:color="auto"/>
              <w:right w:val="single" w:sz="4" w:space="0" w:color="auto"/>
            </w:tcBorders>
            <w:hideMark/>
          </w:tcPr>
          <w:p w14:paraId="0E9CAC58" w14:textId="77777777" w:rsidR="00B03EA4" w:rsidRDefault="00B03EA4">
            <w:pPr>
              <w:pStyle w:val="TAH"/>
            </w:pPr>
            <w:r>
              <w:t>Information element name</w:t>
            </w:r>
          </w:p>
        </w:tc>
        <w:tc>
          <w:tcPr>
            <w:tcW w:w="1418" w:type="dxa"/>
            <w:tcBorders>
              <w:top w:val="single" w:sz="4" w:space="0" w:color="auto"/>
              <w:left w:val="single" w:sz="4" w:space="0" w:color="auto"/>
              <w:bottom w:val="single" w:sz="4" w:space="0" w:color="auto"/>
              <w:right w:val="single" w:sz="4" w:space="0" w:color="auto"/>
            </w:tcBorders>
            <w:hideMark/>
          </w:tcPr>
          <w:p w14:paraId="2B8C5C73" w14:textId="77777777" w:rsidR="00B03EA4" w:rsidRDefault="00B03EA4">
            <w:pPr>
              <w:pStyle w:val="TAH"/>
            </w:pPr>
            <w:r>
              <w:t>Mapping to Diameter AVP</w:t>
            </w:r>
          </w:p>
        </w:tc>
        <w:tc>
          <w:tcPr>
            <w:tcW w:w="601" w:type="dxa"/>
            <w:tcBorders>
              <w:top w:val="single" w:sz="4" w:space="0" w:color="auto"/>
              <w:left w:val="single" w:sz="4" w:space="0" w:color="auto"/>
              <w:bottom w:val="single" w:sz="4" w:space="0" w:color="auto"/>
              <w:right w:val="single" w:sz="4" w:space="0" w:color="auto"/>
            </w:tcBorders>
            <w:hideMark/>
          </w:tcPr>
          <w:p w14:paraId="42C36F42" w14:textId="77777777" w:rsidR="00B03EA4" w:rsidRDefault="00B03EA4">
            <w:pPr>
              <w:pStyle w:val="TAH"/>
            </w:pPr>
            <w:r>
              <w:t>Cat.</w:t>
            </w:r>
          </w:p>
        </w:tc>
        <w:tc>
          <w:tcPr>
            <w:tcW w:w="6237" w:type="dxa"/>
            <w:tcBorders>
              <w:top w:val="single" w:sz="4" w:space="0" w:color="auto"/>
              <w:left w:val="single" w:sz="4" w:space="0" w:color="auto"/>
              <w:bottom w:val="single" w:sz="4" w:space="0" w:color="auto"/>
              <w:right w:val="single" w:sz="4" w:space="0" w:color="auto"/>
            </w:tcBorders>
            <w:hideMark/>
          </w:tcPr>
          <w:p w14:paraId="5E901BC1" w14:textId="77777777" w:rsidR="00B03EA4" w:rsidRDefault="00B03EA4">
            <w:pPr>
              <w:pStyle w:val="TAH"/>
            </w:pPr>
            <w:r>
              <w:t>Description</w:t>
            </w:r>
          </w:p>
        </w:tc>
      </w:tr>
      <w:tr w:rsidR="00B03EA4" w14:paraId="4C85E6FD" w14:textId="77777777" w:rsidTr="00B03EA4">
        <w:trPr>
          <w:jc w:val="center"/>
        </w:trPr>
        <w:tc>
          <w:tcPr>
            <w:tcW w:w="1418" w:type="dxa"/>
            <w:tcBorders>
              <w:top w:val="single" w:sz="4" w:space="0" w:color="auto"/>
              <w:left w:val="single" w:sz="4" w:space="0" w:color="auto"/>
              <w:bottom w:val="single" w:sz="4" w:space="0" w:color="auto"/>
              <w:right w:val="single" w:sz="4" w:space="0" w:color="auto"/>
            </w:tcBorders>
            <w:hideMark/>
          </w:tcPr>
          <w:p w14:paraId="76737201" w14:textId="77777777" w:rsidR="00B03EA4" w:rsidRDefault="00B03EA4">
            <w:pPr>
              <w:pStyle w:val="TAL"/>
            </w:pPr>
            <w:r>
              <w:t>IMSI</w:t>
            </w:r>
          </w:p>
        </w:tc>
        <w:tc>
          <w:tcPr>
            <w:tcW w:w="1418" w:type="dxa"/>
            <w:tcBorders>
              <w:top w:val="single" w:sz="4" w:space="0" w:color="auto"/>
              <w:left w:val="single" w:sz="4" w:space="0" w:color="auto"/>
              <w:bottom w:val="single" w:sz="4" w:space="0" w:color="auto"/>
              <w:right w:val="single" w:sz="4" w:space="0" w:color="auto"/>
            </w:tcBorders>
            <w:hideMark/>
          </w:tcPr>
          <w:p w14:paraId="45E99549" w14:textId="77777777" w:rsidR="00B03EA4" w:rsidRDefault="00B03EA4">
            <w:pPr>
              <w:pStyle w:val="TAL"/>
            </w:pPr>
            <w:r>
              <w:t>User-Name (See I IETF RFC 6733 [58])</w:t>
            </w:r>
          </w:p>
        </w:tc>
        <w:tc>
          <w:tcPr>
            <w:tcW w:w="601" w:type="dxa"/>
            <w:tcBorders>
              <w:top w:val="single" w:sz="4" w:space="0" w:color="auto"/>
              <w:left w:val="single" w:sz="4" w:space="0" w:color="auto"/>
              <w:bottom w:val="single" w:sz="4" w:space="0" w:color="auto"/>
              <w:right w:val="single" w:sz="4" w:space="0" w:color="auto"/>
            </w:tcBorders>
            <w:hideMark/>
          </w:tcPr>
          <w:p w14:paraId="2D10F45A" w14:textId="77777777" w:rsidR="00B03EA4" w:rsidRDefault="00B03EA4">
            <w:pPr>
              <w:pStyle w:val="TAC"/>
            </w:pPr>
            <w:r>
              <w:t>M</w:t>
            </w:r>
          </w:p>
        </w:tc>
        <w:tc>
          <w:tcPr>
            <w:tcW w:w="6237" w:type="dxa"/>
            <w:tcBorders>
              <w:top w:val="single" w:sz="4" w:space="0" w:color="auto"/>
              <w:left w:val="single" w:sz="4" w:space="0" w:color="auto"/>
              <w:bottom w:val="single" w:sz="4" w:space="0" w:color="auto"/>
              <w:right w:val="single" w:sz="4" w:space="0" w:color="auto"/>
            </w:tcBorders>
            <w:hideMark/>
          </w:tcPr>
          <w:p w14:paraId="7E7AEA92" w14:textId="77777777" w:rsidR="00B03EA4" w:rsidRDefault="00B03EA4">
            <w:pPr>
              <w:pStyle w:val="TAL"/>
            </w:pPr>
            <w:r>
              <w:t>This information element shall contain the user IMSI, formatted according to</w:t>
            </w:r>
            <w:r>
              <w:rPr>
                <w:lang w:eastAsia="zh-CN"/>
              </w:rPr>
              <w:t xml:space="preserve"> 3GPP TS 23.003 [14],</w:t>
            </w:r>
            <w:r>
              <w:t xml:space="preserve"> clause 2.2.</w:t>
            </w:r>
          </w:p>
        </w:tc>
      </w:tr>
      <w:tr w:rsidR="00B03EA4" w14:paraId="373263EE" w14:textId="77777777" w:rsidTr="00B03EA4">
        <w:trPr>
          <w:jc w:val="center"/>
        </w:trPr>
        <w:tc>
          <w:tcPr>
            <w:tcW w:w="1418" w:type="dxa"/>
            <w:tcBorders>
              <w:top w:val="single" w:sz="4" w:space="0" w:color="auto"/>
              <w:left w:val="single" w:sz="4" w:space="0" w:color="auto"/>
              <w:bottom w:val="single" w:sz="4" w:space="0" w:color="auto"/>
              <w:right w:val="single" w:sz="4" w:space="0" w:color="auto"/>
            </w:tcBorders>
            <w:hideMark/>
          </w:tcPr>
          <w:p w14:paraId="47FB4CCE" w14:textId="77777777" w:rsidR="00B03EA4" w:rsidRDefault="00B03EA4">
            <w:pPr>
              <w:pStyle w:val="TAL"/>
            </w:pPr>
            <w:r>
              <w:t>Number Authentication Items</w:t>
            </w:r>
          </w:p>
        </w:tc>
        <w:tc>
          <w:tcPr>
            <w:tcW w:w="1418" w:type="dxa"/>
            <w:tcBorders>
              <w:top w:val="single" w:sz="4" w:space="0" w:color="auto"/>
              <w:left w:val="single" w:sz="4" w:space="0" w:color="auto"/>
              <w:bottom w:val="single" w:sz="4" w:space="0" w:color="auto"/>
              <w:right w:val="single" w:sz="4" w:space="0" w:color="auto"/>
            </w:tcBorders>
            <w:hideMark/>
          </w:tcPr>
          <w:p w14:paraId="0EBE4CF6" w14:textId="77777777" w:rsidR="00B03EA4" w:rsidRDefault="00B03EA4">
            <w:pPr>
              <w:pStyle w:val="TAL"/>
            </w:pPr>
            <w:r>
              <w:t>SIP-Number-Auth-Items</w:t>
            </w:r>
          </w:p>
        </w:tc>
        <w:tc>
          <w:tcPr>
            <w:tcW w:w="601" w:type="dxa"/>
            <w:tcBorders>
              <w:top w:val="single" w:sz="4" w:space="0" w:color="auto"/>
              <w:left w:val="single" w:sz="4" w:space="0" w:color="auto"/>
              <w:bottom w:val="single" w:sz="4" w:space="0" w:color="auto"/>
              <w:right w:val="single" w:sz="4" w:space="0" w:color="auto"/>
            </w:tcBorders>
            <w:hideMark/>
          </w:tcPr>
          <w:p w14:paraId="359B2FD7" w14:textId="77777777" w:rsidR="00B03EA4" w:rsidRDefault="00B03EA4">
            <w:pPr>
              <w:pStyle w:val="TAC"/>
            </w:pPr>
            <w:r>
              <w:t>C</w:t>
            </w:r>
          </w:p>
        </w:tc>
        <w:tc>
          <w:tcPr>
            <w:tcW w:w="6237" w:type="dxa"/>
            <w:tcBorders>
              <w:top w:val="single" w:sz="4" w:space="0" w:color="auto"/>
              <w:left w:val="single" w:sz="4" w:space="0" w:color="auto"/>
              <w:bottom w:val="single" w:sz="4" w:space="0" w:color="auto"/>
              <w:right w:val="single" w:sz="4" w:space="0" w:color="auto"/>
            </w:tcBorders>
            <w:hideMark/>
          </w:tcPr>
          <w:p w14:paraId="1D8726F8" w14:textId="77777777" w:rsidR="00B03EA4" w:rsidRDefault="00B03EA4">
            <w:pPr>
              <w:pStyle w:val="TAL"/>
            </w:pPr>
            <w:r>
              <w:t>This AVP shall indicate the number of authentication vectors delivered in the Authentication Data information element.</w:t>
            </w:r>
          </w:p>
          <w:p w14:paraId="64EEC618" w14:textId="77777777" w:rsidR="00B03EA4" w:rsidRDefault="00B03EA4">
            <w:pPr>
              <w:pStyle w:val="TAL"/>
            </w:pPr>
            <w:r>
              <w:t>It shall be present when the result is DIAMETER_SUCCESS.</w:t>
            </w:r>
          </w:p>
        </w:tc>
      </w:tr>
      <w:tr w:rsidR="00B03EA4" w14:paraId="3F236D29" w14:textId="77777777" w:rsidTr="00B03EA4">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233079CE" w14:textId="77777777" w:rsidR="00B03EA4" w:rsidRDefault="00B03EA4">
            <w:pPr>
              <w:pStyle w:val="TAL"/>
            </w:pPr>
            <w:r>
              <w:t>Authentication Data</w:t>
            </w:r>
          </w:p>
        </w:tc>
        <w:tc>
          <w:tcPr>
            <w:tcW w:w="1418" w:type="dxa"/>
            <w:tcBorders>
              <w:top w:val="single" w:sz="4" w:space="0" w:color="auto"/>
              <w:left w:val="single" w:sz="4" w:space="0" w:color="auto"/>
              <w:bottom w:val="single" w:sz="4" w:space="0" w:color="auto"/>
              <w:right w:val="single" w:sz="4" w:space="0" w:color="auto"/>
            </w:tcBorders>
            <w:hideMark/>
          </w:tcPr>
          <w:p w14:paraId="15BD8D3C" w14:textId="77777777" w:rsidR="00B03EA4" w:rsidRDefault="00B03EA4">
            <w:pPr>
              <w:pStyle w:val="TAL"/>
            </w:pPr>
            <w:r>
              <w:t>SIP-Auth-Data-Item</w:t>
            </w:r>
          </w:p>
        </w:tc>
        <w:tc>
          <w:tcPr>
            <w:tcW w:w="601" w:type="dxa"/>
            <w:tcBorders>
              <w:top w:val="single" w:sz="4" w:space="0" w:color="auto"/>
              <w:left w:val="single" w:sz="4" w:space="0" w:color="auto"/>
              <w:bottom w:val="single" w:sz="4" w:space="0" w:color="auto"/>
              <w:right w:val="single" w:sz="4" w:space="0" w:color="auto"/>
            </w:tcBorders>
            <w:hideMark/>
          </w:tcPr>
          <w:p w14:paraId="23DFEF85" w14:textId="77777777" w:rsidR="00B03EA4" w:rsidRDefault="00B03EA4">
            <w:pPr>
              <w:pStyle w:val="TAC"/>
            </w:pPr>
            <w:r>
              <w:t>C</w:t>
            </w:r>
          </w:p>
        </w:tc>
        <w:tc>
          <w:tcPr>
            <w:tcW w:w="6237" w:type="dxa"/>
            <w:tcBorders>
              <w:top w:val="single" w:sz="4" w:space="0" w:color="auto"/>
              <w:left w:val="single" w:sz="4" w:space="0" w:color="auto"/>
              <w:bottom w:val="single" w:sz="4" w:space="0" w:color="auto"/>
              <w:right w:val="single" w:sz="4" w:space="0" w:color="auto"/>
            </w:tcBorders>
            <w:hideMark/>
          </w:tcPr>
          <w:p w14:paraId="60F4880C" w14:textId="77777777" w:rsidR="00B03EA4" w:rsidRDefault="00B03EA4">
            <w:pPr>
              <w:pStyle w:val="TAL"/>
            </w:pPr>
            <w:r>
              <w:t>If the SIP-Number-Auth-Items AVP is equal to zero or it is not present, then this AVP shall not be present.</w:t>
            </w:r>
          </w:p>
          <w:p w14:paraId="2014202F" w14:textId="77777777" w:rsidR="00B03EA4" w:rsidRDefault="00B03EA4">
            <w:pPr>
              <w:pStyle w:val="TAL"/>
            </w:pPr>
            <w:r>
              <w:t>See table 8.1.2.1.1/5 for the contents of this information element.</w:t>
            </w:r>
          </w:p>
        </w:tc>
      </w:tr>
      <w:tr w:rsidR="00B03EA4" w14:paraId="4F293222" w14:textId="77777777" w:rsidTr="00B03EA4">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4D1F9FAD" w14:textId="77777777" w:rsidR="00B03EA4" w:rsidRDefault="00B03EA4">
            <w:pPr>
              <w:pStyle w:val="TAL"/>
            </w:pPr>
            <w:r>
              <w:t>3GPP AAA Server Name</w:t>
            </w:r>
          </w:p>
        </w:tc>
        <w:tc>
          <w:tcPr>
            <w:tcW w:w="1418" w:type="dxa"/>
            <w:tcBorders>
              <w:top w:val="single" w:sz="4" w:space="0" w:color="auto"/>
              <w:left w:val="single" w:sz="4" w:space="0" w:color="auto"/>
              <w:bottom w:val="single" w:sz="4" w:space="0" w:color="auto"/>
              <w:right w:val="single" w:sz="4" w:space="0" w:color="auto"/>
            </w:tcBorders>
            <w:hideMark/>
          </w:tcPr>
          <w:p w14:paraId="513D8B42" w14:textId="77777777" w:rsidR="00B03EA4" w:rsidRDefault="00B03EA4">
            <w:pPr>
              <w:pStyle w:val="TAL"/>
            </w:pPr>
            <w:r>
              <w:t>3GPP-AAA- Server-Name</w:t>
            </w:r>
          </w:p>
        </w:tc>
        <w:tc>
          <w:tcPr>
            <w:tcW w:w="601" w:type="dxa"/>
            <w:tcBorders>
              <w:top w:val="single" w:sz="4" w:space="0" w:color="auto"/>
              <w:left w:val="single" w:sz="4" w:space="0" w:color="auto"/>
              <w:bottom w:val="single" w:sz="4" w:space="0" w:color="auto"/>
              <w:right w:val="single" w:sz="4" w:space="0" w:color="auto"/>
            </w:tcBorders>
            <w:hideMark/>
          </w:tcPr>
          <w:p w14:paraId="411453E5" w14:textId="77777777" w:rsidR="00B03EA4" w:rsidRDefault="00B03EA4">
            <w:pPr>
              <w:pStyle w:val="TAC"/>
            </w:pPr>
            <w:r>
              <w:t>C</w:t>
            </w:r>
          </w:p>
        </w:tc>
        <w:tc>
          <w:tcPr>
            <w:tcW w:w="6237" w:type="dxa"/>
            <w:tcBorders>
              <w:top w:val="single" w:sz="4" w:space="0" w:color="auto"/>
              <w:left w:val="single" w:sz="4" w:space="0" w:color="auto"/>
              <w:bottom w:val="single" w:sz="4" w:space="0" w:color="auto"/>
              <w:right w:val="single" w:sz="4" w:space="0" w:color="auto"/>
            </w:tcBorders>
            <w:hideMark/>
          </w:tcPr>
          <w:p w14:paraId="43E347C4" w14:textId="77777777" w:rsidR="00B03EA4" w:rsidRDefault="00B03EA4">
            <w:pPr>
              <w:pStyle w:val="TAL"/>
            </w:pPr>
            <w:r>
              <w:t>This AVP shall contain the Diameter address of the 3GPP AAA Server.</w:t>
            </w:r>
          </w:p>
          <w:p w14:paraId="0145004D" w14:textId="77777777" w:rsidR="00B03EA4" w:rsidRDefault="00B03EA4">
            <w:pPr>
              <w:pStyle w:val="TAL"/>
            </w:pPr>
            <w:r>
              <w:t>This AVP shall be sent when the user has been previously authenticated by another 3GPP AAA Server and therefore there is another 3GPP AAA Server serving the user.</w:t>
            </w:r>
          </w:p>
        </w:tc>
      </w:tr>
      <w:tr w:rsidR="00B03EA4" w14:paraId="3F94D9B5" w14:textId="77777777" w:rsidTr="00B03EA4">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7A7529FA" w14:textId="77777777" w:rsidR="00B03EA4" w:rsidRDefault="00B03EA4">
            <w:pPr>
              <w:pStyle w:val="TAL"/>
            </w:pPr>
            <w:r>
              <w:t>Result</w:t>
            </w:r>
          </w:p>
        </w:tc>
        <w:tc>
          <w:tcPr>
            <w:tcW w:w="1418" w:type="dxa"/>
            <w:tcBorders>
              <w:top w:val="single" w:sz="4" w:space="0" w:color="auto"/>
              <w:left w:val="single" w:sz="4" w:space="0" w:color="auto"/>
              <w:bottom w:val="single" w:sz="4" w:space="0" w:color="auto"/>
              <w:right w:val="single" w:sz="4" w:space="0" w:color="auto"/>
            </w:tcBorders>
            <w:hideMark/>
          </w:tcPr>
          <w:p w14:paraId="7BD84923" w14:textId="77777777" w:rsidR="00B03EA4" w:rsidRDefault="00B03EA4">
            <w:pPr>
              <w:pStyle w:val="TAL"/>
            </w:pPr>
            <w:r>
              <w:t>Result-Code / Experimental-Result</w:t>
            </w:r>
          </w:p>
        </w:tc>
        <w:tc>
          <w:tcPr>
            <w:tcW w:w="601" w:type="dxa"/>
            <w:tcBorders>
              <w:top w:val="single" w:sz="4" w:space="0" w:color="auto"/>
              <w:left w:val="single" w:sz="4" w:space="0" w:color="auto"/>
              <w:bottom w:val="single" w:sz="4" w:space="0" w:color="auto"/>
              <w:right w:val="single" w:sz="4" w:space="0" w:color="auto"/>
            </w:tcBorders>
            <w:hideMark/>
          </w:tcPr>
          <w:p w14:paraId="337AC485" w14:textId="77777777" w:rsidR="00B03EA4" w:rsidRDefault="00B03EA4">
            <w:pPr>
              <w:pStyle w:val="TAC"/>
            </w:pPr>
            <w:r>
              <w:t>M</w:t>
            </w:r>
          </w:p>
        </w:tc>
        <w:tc>
          <w:tcPr>
            <w:tcW w:w="6237" w:type="dxa"/>
            <w:tcBorders>
              <w:top w:val="single" w:sz="4" w:space="0" w:color="auto"/>
              <w:left w:val="single" w:sz="4" w:space="0" w:color="auto"/>
              <w:bottom w:val="single" w:sz="4" w:space="0" w:color="auto"/>
              <w:right w:val="single" w:sz="4" w:space="0" w:color="auto"/>
            </w:tcBorders>
            <w:hideMark/>
          </w:tcPr>
          <w:p w14:paraId="07D1DF16" w14:textId="77777777" w:rsidR="00B03EA4" w:rsidRDefault="00B03EA4">
            <w:pPr>
              <w:pStyle w:val="TAL"/>
            </w:pPr>
            <w:r>
              <w:t>This IE shall contain the result of the operation.</w:t>
            </w:r>
          </w:p>
          <w:p w14:paraId="19680E62" w14:textId="77777777" w:rsidR="00B03EA4" w:rsidRDefault="00B03EA4">
            <w:pPr>
              <w:pStyle w:val="TAL"/>
            </w:pPr>
            <w:r>
              <w:t>The Result-Code AVP shall be used for errors defined in the Diameter base protocol (see IETF RFC 6733 [58]).</w:t>
            </w:r>
          </w:p>
          <w:p w14:paraId="47FC92B4" w14:textId="77777777" w:rsidR="00B03EA4" w:rsidRDefault="00B03EA4">
            <w:pPr>
              <w:pStyle w:val="TAL"/>
            </w:pPr>
            <w:r>
              <w:t>The Experimental-Result AVP shall be used for SWx errors. This is a grouped AVP which shall contain the 3GPP Vendor ID in the Vendor-Id AVP, and the error code in the Experimental-Result-Code AVP.</w:t>
            </w:r>
          </w:p>
        </w:tc>
      </w:tr>
      <w:tr w:rsidR="00B03EA4" w14:paraId="2FF44BC0" w14:textId="77777777" w:rsidTr="00B03EA4">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4C70D82F" w14:textId="77777777" w:rsidR="00B03EA4" w:rsidRDefault="00B03EA4">
            <w:pPr>
              <w:pStyle w:val="TAL"/>
            </w:pPr>
            <w:r>
              <w:t>Supported Features</w:t>
            </w:r>
          </w:p>
          <w:p w14:paraId="20225E57" w14:textId="77777777" w:rsidR="00B03EA4" w:rsidRDefault="00B03EA4">
            <w:pPr>
              <w:pStyle w:val="TAL"/>
            </w:pPr>
            <w:r>
              <w:t>(See 3GPP TS 29.229 [24])</w:t>
            </w:r>
          </w:p>
        </w:tc>
        <w:tc>
          <w:tcPr>
            <w:tcW w:w="1418" w:type="dxa"/>
            <w:tcBorders>
              <w:top w:val="single" w:sz="4" w:space="0" w:color="auto"/>
              <w:left w:val="single" w:sz="4" w:space="0" w:color="auto"/>
              <w:bottom w:val="single" w:sz="4" w:space="0" w:color="auto"/>
              <w:right w:val="single" w:sz="4" w:space="0" w:color="auto"/>
            </w:tcBorders>
            <w:hideMark/>
          </w:tcPr>
          <w:p w14:paraId="6189EC39" w14:textId="77777777" w:rsidR="00B03EA4" w:rsidRDefault="00B03EA4">
            <w:pPr>
              <w:pStyle w:val="TAL"/>
            </w:pPr>
            <w:r>
              <w:t>Supported-Features</w:t>
            </w:r>
          </w:p>
        </w:tc>
        <w:tc>
          <w:tcPr>
            <w:tcW w:w="601" w:type="dxa"/>
            <w:tcBorders>
              <w:top w:val="single" w:sz="4" w:space="0" w:color="auto"/>
              <w:left w:val="single" w:sz="4" w:space="0" w:color="auto"/>
              <w:bottom w:val="single" w:sz="4" w:space="0" w:color="auto"/>
              <w:right w:val="single" w:sz="4" w:space="0" w:color="auto"/>
            </w:tcBorders>
            <w:hideMark/>
          </w:tcPr>
          <w:p w14:paraId="03381E87" w14:textId="77777777" w:rsidR="00B03EA4" w:rsidRDefault="00B03EA4">
            <w:pPr>
              <w:pStyle w:val="TAC"/>
            </w:pPr>
            <w:r>
              <w:rPr>
                <w:lang w:eastAsia="zh-CN"/>
              </w:rPr>
              <w:t>O</w:t>
            </w:r>
          </w:p>
        </w:tc>
        <w:tc>
          <w:tcPr>
            <w:tcW w:w="6237" w:type="dxa"/>
            <w:tcBorders>
              <w:top w:val="single" w:sz="4" w:space="0" w:color="auto"/>
              <w:left w:val="single" w:sz="4" w:space="0" w:color="auto"/>
              <w:bottom w:val="single" w:sz="4" w:space="0" w:color="auto"/>
              <w:right w:val="single" w:sz="4" w:space="0" w:color="auto"/>
            </w:tcBorders>
            <w:hideMark/>
          </w:tcPr>
          <w:p w14:paraId="1AF7D007" w14:textId="77777777" w:rsidR="00B03EA4" w:rsidRDefault="00B03EA4">
            <w:pPr>
              <w:pStyle w:val="TAL"/>
            </w:pPr>
            <w:r>
              <w:t>If present, this information element shall contain the list of features supported by the origin host.</w:t>
            </w:r>
          </w:p>
        </w:tc>
      </w:tr>
    </w:tbl>
    <w:p w14:paraId="4A0ADFDD" w14:textId="77777777" w:rsidR="00B03EA4" w:rsidRDefault="00B03EA4" w:rsidP="00B03EA4">
      <w:pPr>
        <w:rPr>
          <w:rFonts w:eastAsia="等线"/>
          <w:lang w:eastAsia="en-GB"/>
        </w:rPr>
      </w:pPr>
    </w:p>
    <w:p w14:paraId="1E3AF655" w14:textId="77777777" w:rsidR="00B03EA4" w:rsidRDefault="00B03EA4" w:rsidP="00B03EA4">
      <w:pPr>
        <w:pStyle w:val="TH"/>
        <w:rPr>
          <w:rFonts w:ascii="Times New Roman" w:hAnsi="Times New Roman"/>
        </w:rPr>
      </w:pPr>
      <w:r>
        <w:lastRenderedPageBreak/>
        <w:t>Table 8.1.2.1.1/5: Authentication Data content -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418"/>
        <w:gridCol w:w="1293"/>
        <w:gridCol w:w="726"/>
        <w:gridCol w:w="6237"/>
      </w:tblGrid>
      <w:tr w:rsidR="00B03EA4" w14:paraId="6091379E" w14:textId="77777777" w:rsidTr="00B03EA4">
        <w:trPr>
          <w:jc w:val="center"/>
        </w:trPr>
        <w:tc>
          <w:tcPr>
            <w:tcW w:w="1418" w:type="dxa"/>
            <w:tcBorders>
              <w:top w:val="single" w:sz="4" w:space="0" w:color="auto"/>
              <w:left w:val="single" w:sz="4" w:space="0" w:color="auto"/>
              <w:bottom w:val="single" w:sz="4" w:space="0" w:color="auto"/>
              <w:right w:val="single" w:sz="4" w:space="0" w:color="auto"/>
            </w:tcBorders>
            <w:hideMark/>
          </w:tcPr>
          <w:p w14:paraId="5708D493" w14:textId="77777777" w:rsidR="00B03EA4" w:rsidRDefault="00B03EA4">
            <w:pPr>
              <w:pStyle w:val="TAH"/>
            </w:pPr>
            <w:r>
              <w:t>Information element name</w:t>
            </w:r>
          </w:p>
        </w:tc>
        <w:tc>
          <w:tcPr>
            <w:tcW w:w="1293" w:type="dxa"/>
            <w:tcBorders>
              <w:top w:val="single" w:sz="4" w:space="0" w:color="auto"/>
              <w:left w:val="single" w:sz="4" w:space="0" w:color="auto"/>
              <w:bottom w:val="single" w:sz="4" w:space="0" w:color="auto"/>
              <w:right w:val="single" w:sz="4" w:space="0" w:color="auto"/>
            </w:tcBorders>
            <w:hideMark/>
          </w:tcPr>
          <w:p w14:paraId="08CFE000" w14:textId="77777777" w:rsidR="00B03EA4" w:rsidRDefault="00B03EA4">
            <w:pPr>
              <w:pStyle w:val="TAH"/>
            </w:pPr>
            <w:r>
              <w:t>Mapping to Diameter AVP</w:t>
            </w:r>
          </w:p>
        </w:tc>
        <w:tc>
          <w:tcPr>
            <w:tcW w:w="726" w:type="dxa"/>
            <w:tcBorders>
              <w:top w:val="single" w:sz="4" w:space="0" w:color="auto"/>
              <w:left w:val="single" w:sz="4" w:space="0" w:color="auto"/>
              <w:bottom w:val="single" w:sz="4" w:space="0" w:color="auto"/>
              <w:right w:val="single" w:sz="4" w:space="0" w:color="auto"/>
            </w:tcBorders>
            <w:hideMark/>
          </w:tcPr>
          <w:p w14:paraId="29D11640" w14:textId="77777777" w:rsidR="00B03EA4" w:rsidRDefault="00B03EA4">
            <w:pPr>
              <w:pStyle w:val="TAH"/>
            </w:pPr>
            <w:r>
              <w:t>Cat.</w:t>
            </w:r>
          </w:p>
        </w:tc>
        <w:tc>
          <w:tcPr>
            <w:tcW w:w="6237" w:type="dxa"/>
            <w:tcBorders>
              <w:top w:val="single" w:sz="4" w:space="0" w:color="auto"/>
              <w:left w:val="single" w:sz="4" w:space="0" w:color="auto"/>
              <w:bottom w:val="single" w:sz="4" w:space="0" w:color="auto"/>
              <w:right w:val="single" w:sz="4" w:space="0" w:color="auto"/>
            </w:tcBorders>
            <w:hideMark/>
          </w:tcPr>
          <w:p w14:paraId="554F5C35" w14:textId="77777777" w:rsidR="00B03EA4" w:rsidRDefault="00B03EA4">
            <w:pPr>
              <w:pStyle w:val="TAH"/>
            </w:pPr>
            <w:r>
              <w:t>Description</w:t>
            </w:r>
          </w:p>
        </w:tc>
      </w:tr>
      <w:tr w:rsidR="00B03EA4" w14:paraId="22149490" w14:textId="77777777" w:rsidTr="00B03EA4">
        <w:trPr>
          <w:jc w:val="center"/>
        </w:trPr>
        <w:tc>
          <w:tcPr>
            <w:tcW w:w="1418" w:type="dxa"/>
            <w:tcBorders>
              <w:top w:val="single" w:sz="4" w:space="0" w:color="auto"/>
              <w:left w:val="single" w:sz="4" w:space="0" w:color="auto"/>
              <w:bottom w:val="single" w:sz="4" w:space="0" w:color="auto"/>
              <w:right w:val="single" w:sz="4" w:space="0" w:color="auto"/>
            </w:tcBorders>
            <w:hideMark/>
          </w:tcPr>
          <w:p w14:paraId="3E0F847C" w14:textId="77777777" w:rsidR="00B03EA4" w:rsidRDefault="00B03EA4">
            <w:pPr>
              <w:pStyle w:val="TAL"/>
            </w:pPr>
            <w:r>
              <w:t>Item Number</w:t>
            </w:r>
          </w:p>
        </w:tc>
        <w:tc>
          <w:tcPr>
            <w:tcW w:w="1293" w:type="dxa"/>
            <w:tcBorders>
              <w:top w:val="single" w:sz="4" w:space="0" w:color="auto"/>
              <w:left w:val="single" w:sz="4" w:space="0" w:color="auto"/>
              <w:bottom w:val="single" w:sz="4" w:space="0" w:color="auto"/>
              <w:right w:val="single" w:sz="4" w:space="0" w:color="auto"/>
            </w:tcBorders>
            <w:hideMark/>
          </w:tcPr>
          <w:p w14:paraId="745A6BF3" w14:textId="77777777" w:rsidR="00B03EA4" w:rsidRDefault="00B03EA4">
            <w:pPr>
              <w:pStyle w:val="TAL"/>
            </w:pPr>
            <w:r>
              <w:t>SIP-Item-Number</w:t>
            </w:r>
          </w:p>
        </w:tc>
        <w:tc>
          <w:tcPr>
            <w:tcW w:w="726" w:type="dxa"/>
            <w:tcBorders>
              <w:top w:val="single" w:sz="4" w:space="0" w:color="auto"/>
              <w:left w:val="single" w:sz="4" w:space="0" w:color="auto"/>
              <w:bottom w:val="single" w:sz="4" w:space="0" w:color="auto"/>
              <w:right w:val="single" w:sz="4" w:space="0" w:color="auto"/>
            </w:tcBorders>
            <w:hideMark/>
          </w:tcPr>
          <w:p w14:paraId="4BEC407D" w14:textId="77777777" w:rsidR="00B03EA4" w:rsidRDefault="00B03EA4">
            <w:pPr>
              <w:pStyle w:val="TAC"/>
            </w:pPr>
            <w:r>
              <w:t>C</w:t>
            </w:r>
          </w:p>
        </w:tc>
        <w:tc>
          <w:tcPr>
            <w:tcW w:w="6237" w:type="dxa"/>
            <w:tcBorders>
              <w:top w:val="single" w:sz="4" w:space="0" w:color="auto"/>
              <w:left w:val="single" w:sz="4" w:space="0" w:color="auto"/>
              <w:bottom w:val="single" w:sz="4" w:space="0" w:color="auto"/>
              <w:right w:val="single" w:sz="4" w:space="0" w:color="auto"/>
            </w:tcBorders>
            <w:hideMark/>
          </w:tcPr>
          <w:p w14:paraId="4172D4F3" w14:textId="77777777" w:rsidR="00B03EA4" w:rsidRDefault="00B03EA4">
            <w:pPr>
              <w:pStyle w:val="TAL"/>
            </w:pPr>
            <w:r>
              <w:t>This information element shall be present in a SIP-Auth-Data-Item grouped AVP in circumstances where there are multiple occurrences of SIP-Auth-Data-Item AVPs, and the order in which they should be processed is significant.</w:t>
            </w:r>
          </w:p>
          <w:p w14:paraId="6D604A70" w14:textId="77777777" w:rsidR="00B03EA4" w:rsidRDefault="00B03EA4">
            <w:pPr>
              <w:pStyle w:val="TAL"/>
            </w:pPr>
            <w:r>
              <w:t>In this scenario, SIP-Auth-Data-Item AVPs with a low SIP-Item-Number value should be processed before SIP-Auth-Data-Items AVPs with a high SIP-Item-Number value.</w:t>
            </w:r>
          </w:p>
        </w:tc>
      </w:tr>
      <w:tr w:rsidR="00B03EA4" w14:paraId="33A9F748" w14:textId="77777777" w:rsidTr="00B03EA4">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0A94251E" w14:textId="77777777" w:rsidR="00B03EA4" w:rsidRDefault="00B03EA4">
            <w:pPr>
              <w:pStyle w:val="TAL"/>
            </w:pPr>
            <w:r>
              <w:t>Authentication Method</w:t>
            </w:r>
          </w:p>
        </w:tc>
        <w:tc>
          <w:tcPr>
            <w:tcW w:w="1293" w:type="dxa"/>
            <w:tcBorders>
              <w:top w:val="single" w:sz="4" w:space="0" w:color="auto"/>
              <w:left w:val="single" w:sz="4" w:space="0" w:color="auto"/>
              <w:bottom w:val="single" w:sz="4" w:space="0" w:color="auto"/>
              <w:right w:val="single" w:sz="4" w:space="0" w:color="auto"/>
            </w:tcBorders>
            <w:hideMark/>
          </w:tcPr>
          <w:p w14:paraId="7060AA57" w14:textId="77777777" w:rsidR="00B03EA4" w:rsidRDefault="00B03EA4">
            <w:pPr>
              <w:pStyle w:val="TAL"/>
            </w:pPr>
            <w:r>
              <w:t>SIP-AuthenticationScheme</w:t>
            </w:r>
          </w:p>
        </w:tc>
        <w:tc>
          <w:tcPr>
            <w:tcW w:w="726" w:type="dxa"/>
            <w:tcBorders>
              <w:top w:val="single" w:sz="4" w:space="0" w:color="auto"/>
              <w:left w:val="single" w:sz="4" w:space="0" w:color="auto"/>
              <w:bottom w:val="single" w:sz="4" w:space="0" w:color="auto"/>
              <w:right w:val="single" w:sz="4" w:space="0" w:color="auto"/>
            </w:tcBorders>
            <w:hideMark/>
          </w:tcPr>
          <w:p w14:paraId="4773BF85" w14:textId="77777777" w:rsidR="00B03EA4" w:rsidRDefault="00B03EA4">
            <w:pPr>
              <w:pStyle w:val="TAC"/>
            </w:pPr>
            <w:r>
              <w:t>M</w:t>
            </w:r>
          </w:p>
        </w:tc>
        <w:tc>
          <w:tcPr>
            <w:tcW w:w="6237" w:type="dxa"/>
            <w:tcBorders>
              <w:top w:val="single" w:sz="4" w:space="0" w:color="auto"/>
              <w:left w:val="single" w:sz="4" w:space="0" w:color="auto"/>
              <w:bottom w:val="single" w:sz="4" w:space="0" w:color="auto"/>
              <w:right w:val="single" w:sz="4" w:space="0" w:color="auto"/>
            </w:tcBorders>
          </w:tcPr>
          <w:p w14:paraId="3E872B28" w14:textId="77777777" w:rsidR="00B03EA4" w:rsidRDefault="00B03EA4">
            <w:pPr>
              <w:pStyle w:val="TAL"/>
            </w:pPr>
            <w:r>
              <w:t>This IE shall contain one of the values EAP-AKA or EAP-AKA'.</w:t>
            </w:r>
          </w:p>
          <w:p w14:paraId="628F6F34" w14:textId="77777777" w:rsidR="00B03EA4" w:rsidRDefault="00B03EA4">
            <w:pPr>
              <w:pStyle w:val="TAL"/>
            </w:pPr>
          </w:p>
        </w:tc>
      </w:tr>
      <w:tr w:rsidR="00B03EA4" w14:paraId="1A2DF36C" w14:textId="77777777" w:rsidTr="00B03EA4">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1A805362" w14:textId="77777777" w:rsidR="00B03EA4" w:rsidRDefault="00B03EA4">
            <w:pPr>
              <w:pStyle w:val="TAL"/>
            </w:pPr>
            <w:r>
              <w:t>Authentication Information</w:t>
            </w:r>
          </w:p>
          <w:p w14:paraId="480BA25B" w14:textId="77777777" w:rsidR="00B03EA4" w:rsidRDefault="00B03EA4">
            <w:pPr>
              <w:pStyle w:val="TAL"/>
            </w:pPr>
            <w:r>
              <w:t>AKA</w:t>
            </w:r>
          </w:p>
        </w:tc>
        <w:tc>
          <w:tcPr>
            <w:tcW w:w="1293" w:type="dxa"/>
            <w:tcBorders>
              <w:top w:val="single" w:sz="4" w:space="0" w:color="auto"/>
              <w:left w:val="single" w:sz="4" w:space="0" w:color="auto"/>
              <w:bottom w:val="single" w:sz="4" w:space="0" w:color="auto"/>
              <w:right w:val="single" w:sz="4" w:space="0" w:color="auto"/>
            </w:tcBorders>
            <w:hideMark/>
          </w:tcPr>
          <w:p w14:paraId="0160490A" w14:textId="77777777" w:rsidR="00B03EA4" w:rsidRDefault="00B03EA4">
            <w:pPr>
              <w:pStyle w:val="TAL"/>
            </w:pPr>
            <w:r>
              <w:t>SIP-Authenticate</w:t>
            </w:r>
          </w:p>
        </w:tc>
        <w:tc>
          <w:tcPr>
            <w:tcW w:w="726" w:type="dxa"/>
            <w:tcBorders>
              <w:top w:val="single" w:sz="4" w:space="0" w:color="auto"/>
              <w:left w:val="single" w:sz="4" w:space="0" w:color="auto"/>
              <w:bottom w:val="single" w:sz="4" w:space="0" w:color="auto"/>
              <w:right w:val="single" w:sz="4" w:space="0" w:color="auto"/>
            </w:tcBorders>
            <w:hideMark/>
          </w:tcPr>
          <w:p w14:paraId="65DEBF26" w14:textId="77777777" w:rsidR="00B03EA4" w:rsidRDefault="00B03EA4">
            <w:pPr>
              <w:pStyle w:val="TAC"/>
            </w:pPr>
            <w:r>
              <w:t>M</w:t>
            </w:r>
          </w:p>
        </w:tc>
        <w:tc>
          <w:tcPr>
            <w:tcW w:w="6237" w:type="dxa"/>
            <w:tcBorders>
              <w:top w:val="single" w:sz="4" w:space="0" w:color="auto"/>
              <w:left w:val="single" w:sz="4" w:space="0" w:color="auto"/>
              <w:bottom w:val="single" w:sz="4" w:space="0" w:color="auto"/>
              <w:right w:val="single" w:sz="4" w:space="0" w:color="auto"/>
            </w:tcBorders>
          </w:tcPr>
          <w:p w14:paraId="2D580FB1" w14:textId="77777777" w:rsidR="00B03EA4" w:rsidRDefault="00B03EA4">
            <w:pPr>
              <w:pStyle w:val="TAL"/>
            </w:pPr>
            <w:r>
              <w:t>This IE shall contain, binary encoded, the concatenation of the authentication challenge RAND and the token AUTN. See 3GPP TS 33.203 [16] for further details about RAND and AUTN.</w:t>
            </w:r>
          </w:p>
          <w:p w14:paraId="265EB40C" w14:textId="77777777" w:rsidR="00B03EA4" w:rsidRDefault="00B03EA4">
            <w:pPr>
              <w:pStyle w:val="TAL"/>
            </w:pPr>
          </w:p>
        </w:tc>
      </w:tr>
      <w:tr w:rsidR="00B03EA4" w14:paraId="5D603F55" w14:textId="77777777" w:rsidTr="00B03EA4">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6FE03F83" w14:textId="77777777" w:rsidR="00B03EA4" w:rsidRDefault="00B03EA4">
            <w:pPr>
              <w:pStyle w:val="TAL"/>
            </w:pPr>
            <w:r>
              <w:t>Authorization Information</w:t>
            </w:r>
          </w:p>
          <w:p w14:paraId="08F17729" w14:textId="77777777" w:rsidR="00B03EA4" w:rsidRDefault="00B03EA4">
            <w:pPr>
              <w:pStyle w:val="TAL"/>
            </w:pPr>
            <w:r>
              <w:t>AKA</w:t>
            </w:r>
          </w:p>
        </w:tc>
        <w:tc>
          <w:tcPr>
            <w:tcW w:w="1293" w:type="dxa"/>
            <w:tcBorders>
              <w:top w:val="single" w:sz="4" w:space="0" w:color="auto"/>
              <w:left w:val="single" w:sz="4" w:space="0" w:color="auto"/>
              <w:bottom w:val="single" w:sz="4" w:space="0" w:color="auto"/>
              <w:right w:val="single" w:sz="4" w:space="0" w:color="auto"/>
            </w:tcBorders>
            <w:hideMark/>
          </w:tcPr>
          <w:p w14:paraId="32750908" w14:textId="77777777" w:rsidR="00B03EA4" w:rsidRDefault="00B03EA4">
            <w:pPr>
              <w:pStyle w:val="TAL"/>
            </w:pPr>
            <w:r>
              <w:t>SIP-Authorization</w:t>
            </w:r>
          </w:p>
        </w:tc>
        <w:tc>
          <w:tcPr>
            <w:tcW w:w="726" w:type="dxa"/>
            <w:tcBorders>
              <w:top w:val="single" w:sz="4" w:space="0" w:color="auto"/>
              <w:left w:val="single" w:sz="4" w:space="0" w:color="auto"/>
              <w:bottom w:val="single" w:sz="4" w:space="0" w:color="auto"/>
              <w:right w:val="single" w:sz="4" w:space="0" w:color="auto"/>
            </w:tcBorders>
            <w:hideMark/>
          </w:tcPr>
          <w:p w14:paraId="4EE84708" w14:textId="77777777" w:rsidR="00B03EA4" w:rsidRDefault="00B03EA4">
            <w:pPr>
              <w:pStyle w:val="TAC"/>
            </w:pPr>
            <w:r>
              <w:t>M</w:t>
            </w:r>
          </w:p>
        </w:tc>
        <w:tc>
          <w:tcPr>
            <w:tcW w:w="6237" w:type="dxa"/>
            <w:tcBorders>
              <w:top w:val="single" w:sz="4" w:space="0" w:color="auto"/>
              <w:left w:val="single" w:sz="4" w:space="0" w:color="auto"/>
              <w:bottom w:val="single" w:sz="4" w:space="0" w:color="auto"/>
              <w:right w:val="single" w:sz="4" w:space="0" w:color="auto"/>
            </w:tcBorders>
          </w:tcPr>
          <w:p w14:paraId="3FF9D08D" w14:textId="77777777" w:rsidR="00B03EA4" w:rsidRDefault="00B03EA4">
            <w:pPr>
              <w:pStyle w:val="TAL"/>
            </w:pPr>
            <w:r>
              <w:t>This IE shall contain binary encoded, the expected response XRES. See 3GPP TS 33.203 [16] for further details about XRES.</w:t>
            </w:r>
          </w:p>
          <w:p w14:paraId="6DC29879" w14:textId="77777777" w:rsidR="00B03EA4" w:rsidRDefault="00B03EA4">
            <w:pPr>
              <w:pStyle w:val="TAL"/>
            </w:pPr>
          </w:p>
        </w:tc>
      </w:tr>
      <w:tr w:rsidR="00B03EA4" w14:paraId="4031719A" w14:textId="77777777" w:rsidTr="00B03EA4">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506A96F0" w14:textId="77777777" w:rsidR="00B03EA4" w:rsidRDefault="00B03EA4">
            <w:pPr>
              <w:pStyle w:val="TAC"/>
            </w:pPr>
            <w:r>
              <w:t>Confidentiality Key</w:t>
            </w:r>
          </w:p>
          <w:p w14:paraId="242D6715" w14:textId="77777777" w:rsidR="00B03EA4" w:rsidRDefault="00B03EA4">
            <w:pPr>
              <w:pStyle w:val="TAL"/>
            </w:pPr>
            <w:r>
              <w:t>AKA</w:t>
            </w:r>
          </w:p>
        </w:tc>
        <w:tc>
          <w:tcPr>
            <w:tcW w:w="1293" w:type="dxa"/>
            <w:tcBorders>
              <w:top w:val="single" w:sz="4" w:space="0" w:color="auto"/>
              <w:left w:val="single" w:sz="4" w:space="0" w:color="auto"/>
              <w:bottom w:val="single" w:sz="4" w:space="0" w:color="auto"/>
              <w:right w:val="single" w:sz="4" w:space="0" w:color="auto"/>
            </w:tcBorders>
            <w:hideMark/>
          </w:tcPr>
          <w:p w14:paraId="7CD847B3" w14:textId="77777777" w:rsidR="00B03EA4" w:rsidRDefault="00B03EA4">
            <w:pPr>
              <w:pStyle w:val="TAL"/>
            </w:pPr>
            <w:r>
              <w:t>Confidentiality-Key</w:t>
            </w:r>
          </w:p>
        </w:tc>
        <w:tc>
          <w:tcPr>
            <w:tcW w:w="726" w:type="dxa"/>
            <w:tcBorders>
              <w:top w:val="single" w:sz="4" w:space="0" w:color="auto"/>
              <w:left w:val="single" w:sz="4" w:space="0" w:color="auto"/>
              <w:bottom w:val="single" w:sz="4" w:space="0" w:color="auto"/>
              <w:right w:val="single" w:sz="4" w:space="0" w:color="auto"/>
            </w:tcBorders>
            <w:hideMark/>
          </w:tcPr>
          <w:p w14:paraId="10438B47" w14:textId="77777777" w:rsidR="00B03EA4" w:rsidRDefault="00B03EA4">
            <w:pPr>
              <w:pStyle w:val="TAC"/>
            </w:pPr>
            <w:r>
              <w:t>M</w:t>
            </w:r>
          </w:p>
        </w:tc>
        <w:tc>
          <w:tcPr>
            <w:tcW w:w="6237" w:type="dxa"/>
            <w:tcBorders>
              <w:top w:val="single" w:sz="4" w:space="0" w:color="auto"/>
              <w:left w:val="single" w:sz="4" w:space="0" w:color="auto"/>
              <w:bottom w:val="single" w:sz="4" w:space="0" w:color="auto"/>
              <w:right w:val="single" w:sz="4" w:space="0" w:color="auto"/>
            </w:tcBorders>
            <w:hideMark/>
          </w:tcPr>
          <w:p w14:paraId="0A42CFFA" w14:textId="77777777" w:rsidR="00B03EA4" w:rsidRDefault="00B03EA4">
            <w:pPr>
              <w:pStyle w:val="TAL"/>
            </w:pPr>
            <w:r>
              <w:t>This information element shall contain the confidentiality key CK or CK'. It shall be binary encoded.</w:t>
            </w:r>
          </w:p>
        </w:tc>
      </w:tr>
      <w:tr w:rsidR="00B03EA4" w14:paraId="6358C6D2" w14:textId="77777777" w:rsidTr="00B03EA4">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43DFFB3C" w14:textId="77777777" w:rsidR="00B03EA4" w:rsidRDefault="00B03EA4">
            <w:pPr>
              <w:pStyle w:val="TAL"/>
            </w:pPr>
            <w:r>
              <w:t>Integrity Key</w:t>
            </w:r>
          </w:p>
          <w:p w14:paraId="02B601EB" w14:textId="77777777" w:rsidR="00B03EA4" w:rsidRDefault="00B03EA4">
            <w:pPr>
              <w:pStyle w:val="TAL"/>
            </w:pPr>
            <w:r>
              <w:t>AKA</w:t>
            </w:r>
          </w:p>
        </w:tc>
        <w:tc>
          <w:tcPr>
            <w:tcW w:w="1293" w:type="dxa"/>
            <w:tcBorders>
              <w:top w:val="single" w:sz="4" w:space="0" w:color="auto"/>
              <w:left w:val="single" w:sz="4" w:space="0" w:color="auto"/>
              <w:bottom w:val="single" w:sz="4" w:space="0" w:color="auto"/>
              <w:right w:val="single" w:sz="4" w:space="0" w:color="auto"/>
            </w:tcBorders>
            <w:hideMark/>
          </w:tcPr>
          <w:p w14:paraId="1B745509" w14:textId="77777777" w:rsidR="00B03EA4" w:rsidRDefault="00B03EA4">
            <w:pPr>
              <w:pStyle w:val="TAL"/>
            </w:pPr>
            <w:r>
              <w:t>Integrity-Key</w:t>
            </w:r>
          </w:p>
        </w:tc>
        <w:tc>
          <w:tcPr>
            <w:tcW w:w="726" w:type="dxa"/>
            <w:tcBorders>
              <w:top w:val="single" w:sz="4" w:space="0" w:color="auto"/>
              <w:left w:val="single" w:sz="4" w:space="0" w:color="auto"/>
              <w:bottom w:val="single" w:sz="4" w:space="0" w:color="auto"/>
              <w:right w:val="single" w:sz="4" w:space="0" w:color="auto"/>
            </w:tcBorders>
            <w:hideMark/>
          </w:tcPr>
          <w:p w14:paraId="58EF0ABE" w14:textId="77777777" w:rsidR="00B03EA4" w:rsidRDefault="00B03EA4">
            <w:pPr>
              <w:pStyle w:val="TAC"/>
            </w:pPr>
            <w:r>
              <w:t>M</w:t>
            </w:r>
          </w:p>
        </w:tc>
        <w:tc>
          <w:tcPr>
            <w:tcW w:w="6237" w:type="dxa"/>
            <w:tcBorders>
              <w:top w:val="single" w:sz="4" w:space="0" w:color="auto"/>
              <w:left w:val="single" w:sz="4" w:space="0" w:color="auto"/>
              <w:bottom w:val="single" w:sz="4" w:space="0" w:color="auto"/>
              <w:right w:val="single" w:sz="4" w:space="0" w:color="auto"/>
            </w:tcBorders>
            <w:hideMark/>
          </w:tcPr>
          <w:p w14:paraId="657C0F03" w14:textId="77777777" w:rsidR="00B03EA4" w:rsidRDefault="00B03EA4">
            <w:pPr>
              <w:pStyle w:val="TAL"/>
            </w:pPr>
            <w:r>
              <w:t>This information element shall contain the integrity key IK or IK'. It shall be binary encoded.</w:t>
            </w:r>
          </w:p>
        </w:tc>
      </w:tr>
    </w:tbl>
    <w:p w14:paraId="5FD0533C" w14:textId="77777777" w:rsidR="00B03EA4" w:rsidRDefault="00B03EA4" w:rsidP="00B03EA4">
      <w:pPr>
        <w:rPr>
          <w:rFonts w:eastAsia="等线"/>
          <w:lang w:eastAsia="en-GB"/>
        </w:rPr>
      </w:pPr>
    </w:p>
    <w:p w14:paraId="5A7CC626" w14:textId="3E43ABAD" w:rsidR="006B1EF3" w:rsidRPr="002B599D" w:rsidRDefault="006B1EF3" w:rsidP="006B1EF3"/>
    <w:p w14:paraId="0CED3763" w14:textId="654B180E" w:rsidR="002B599D" w:rsidRPr="00B61815" w:rsidRDefault="002B599D" w:rsidP="002B59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1A73349" w14:textId="77777777" w:rsidR="00B03EA4" w:rsidRDefault="00B03EA4" w:rsidP="00B03EA4">
      <w:pPr>
        <w:pStyle w:val="50"/>
        <w:rPr>
          <w:lang w:eastAsia="en-GB"/>
        </w:rPr>
      </w:pPr>
      <w:bookmarkStart w:id="60" w:name="_Toc146095437"/>
      <w:bookmarkStart w:id="61" w:name="_Toc130910164"/>
      <w:bookmarkStart w:id="62" w:name="_Toc44872281"/>
      <w:bookmarkStart w:id="63" w:name="_Toc36043905"/>
      <w:bookmarkStart w:id="64" w:name="_Toc20213424"/>
      <w:r>
        <w:t>8.1.2.1.2</w:t>
      </w:r>
      <w:r>
        <w:tab/>
        <w:t>Detailed behaviour</w:t>
      </w:r>
      <w:bookmarkEnd w:id="60"/>
    </w:p>
    <w:p w14:paraId="76673F13" w14:textId="77777777" w:rsidR="00B03EA4" w:rsidRDefault="00B03EA4" w:rsidP="00B03EA4">
      <w:pPr>
        <w:keepNext/>
        <w:keepLines/>
      </w:pPr>
      <w:r>
        <w:t>The HSS shall, in the following order (if there is an error in any of the steps, the HSS shall stop processing and return the corresponding error code):</w:t>
      </w:r>
    </w:p>
    <w:p w14:paraId="71EBA7A6" w14:textId="77777777" w:rsidR="00B03EA4" w:rsidRDefault="00B03EA4" w:rsidP="00B03EA4">
      <w:pPr>
        <w:pStyle w:val="B10"/>
      </w:pPr>
      <w:r>
        <w:t>1.</w:t>
      </w:r>
      <w:r>
        <w:tab/>
        <w:t>Check that the user exists in the HSS. If not Experimental-Result-Code shall be set to DIAMETER_ERROR_USER_UNKNOWN.</w:t>
      </w:r>
    </w:p>
    <w:p w14:paraId="788B6CEF" w14:textId="77777777" w:rsidR="00B03EA4" w:rsidRDefault="00B03EA4" w:rsidP="00B03EA4">
      <w:pPr>
        <w:pStyle w:val="B10"/>
      </w:pPr>
      <w:r>
        <w:t>2.</w:t>
      </w:r>
      <w:r>
        <w:tab/>
        <w:t>Check that the user has non-3GPP subscription and that the user is allowed in the EPC. If not Experimental-Result-Code shall be set to DIAMETER_ERROR_USER_NO_NON_3GPP_SUBSCRIPTON.</w:t>
      </w:r>
    </w:p>
    <w:p w14:paraId="17DF00BE" w14:textId="77777777" w:rsidR="00B03EA4" w:rsidRDefault="00B03EA4" w:rsidP="00B03EA4">
      <w:pPr>
        <w:pStyle w:val="B10"/>
      </w:pPr>
      <w:r>
        <w:t>3.</w:t>
      </w:r>
      <w:r>
        <w:tab/>
        <w:t>If a Visited-Network-Identifier is present, check that the user is allowed to roam in the visited network. If the user is not allowed to roam in the visited network, Experimental-Result-Code shall be set to DIAMETER_ERROR _ROAMING_NOT_ALLOWED.</w:t>
      </w:r>
    </w:p>
    <w:p w14:paraId="612C2C7F" w14:textId="77777777" w:rsidR="00B03EA4" w:rsidRDefault="00B03EA4" w:rsidP="00B03EA4">
      <w:pPr>
        <w:pStyle w:val="B10"/>
      </w:pPr>
      <w:r>
        <w:rPr>
          <w:lang w:val="en-US"/>
        </w:rPr>
        <w:t>4.</w:t>
      </w:r>
      <w:r>
        <w:rPr>
          <w:lang w:val="en-US"/>
        </w:rPr>
        <w:tab/>
        <w:t>Check</w:t>
      </w:r>
      <w:r>
        <w:rPr>
          <w:lang w:eastAsia="zh-CN"/>
        </w:rPr>
        <w:t xml:space="preserve"> the access type</w:t>
      </w:r>
      <w:r>
        <w:rPr>
          <w:lang w:val="en-US"/>
        </w:rPr>
        <w:t xml:space="preserve">. </w:t>
      </w:r>
      <w:r>
        <w:t xml:space="preserve">If the access type indicates any value </w:t>
      </w:r>
      <w:r>
        <w:rPr>
          <w:lang w:eastAsia="zh-CN"/>
        </w:rPr>
        <w:t>that is restricted for the user, then the Experimental-Result-Code shall be set to DIAMETER_ERROR_RAT_TYPE_NOT_ALLOWED</w:t>
      </w:r>
      <w:r>
        <w:t>.</w:t>
      </w:r>
    </w:p>
    <w:p w14:paraId="76B3FC2B" w14:textId="77777777" w:rsidR="00B03EA4" w:rsidRDefault="00B03EA4" w:rsidP="00B03EA4">
      <w:pPr>
        <w:pStyle w:val="B10"/>
      </w:pPr>
      <w:r>
        <w:t>5.</w:t>
      </w:r>
      <w:r>
        <w:tab/>
        <w:t xml:space="preserve">Based on operator's policy, if the Trust Relationship Indicator is present and indicates any value that is restricted for the user, </w:t>
      </w:r>
      <w:r>
        <w:rPr>
          <w:lang w:eastAsia="zh-CN"/>
        </w:rPr>
        <w:t>then the Experimental-Result-Code shall be set to DIAMETER_ERROR_TRUSTED_NON_3GPP_ACCESS_NOT_ALLOWED or DIAMETER_ERROR_UNTRUSTED_NON_3GPP_ACCESS_NOT_ALLOWED.</w:t>
      </w:r>
    </w:p>
    <w:p w14:paraId="71DDFD5F" w14:textId="77777777" w:rsidR="00B03EA4" w:rsidRDefault="00B03EA4" w:rsidP="00B03EA4">
      <w:pPr>
        <w:pStyle w:val="B10"/>
      </w:pPr>
      <w:r>
        <w:t>6.</w:t>
      </w:r>
      <w:r>
        <w:tab/>
        <w:t>The HSS shall check if there is an existing 3GPP AAA Server already assisting the user</w:t>
      </w:r>
    </w:p>
    <w:p w14:paraId="6C4E1A2C" w14:textId="77777777" w:rsidR="00B03EA4" w:rsidRDefault="00B03EA4" w:rsidP="00B03EA4">
      <w:pPr>
        <w:pStyle w:val="B2"/>
        <w:rPr>
          <w:lang w:val="en-US"/>
        </w:rPr>
      </w:pPr>
      <w:r>
        <w:t>-</w:t>
      </w:r>
      <w:r>
        <w:tab/>
        <w:t>If there is a 3GPP AAA Server already serving the user, the HSS shall compare the 3GPP AAA server name received in the request to the 3GPP AAA Server name stored in the HSS.</w:t>
      </w:r>
    </w:p>
    <w:p w14:paraId="0B4F0326" w14:textId="77777777" w:rsidR="00B03EA4" w:rsidRDefault="00B03EA4" w:rsidP="00B03EA4">
      <w:pPr>
        <w:pStyle w:val="B2"/>
        <w:rPr>
          <w:lang w:val="en-US"/>
        </w:rPr>
      </w:pPr>
      <w:r>
        <w:rPr>
          <w:lang w:val="en-US" w:eastAsia="zh-CN"/>
        </w:rPr>
        <w:t>-</w:t>
      </w:r>
      <w:r>
        <w:rPr>
          <w:lang w:val="en-US" w:eastAsia="zh-CN"/>
        </w:rPr>
        <w:tab/>
        <w:t xml:space="preserve">If </w:t>
      </w:r>
      <w:r>
        <w:rPr>
          <w:lang w:val="en-US"/>
        </w:rPr>
        <w:t xml:space="preserve">they are not identical </w:t>
      </w:r>
      <w:r>
        <w:rPr>
          <w:lang w:val="en-US" w:eastAsia="zh-CN"/>
        </w:rPr>
        <w:t xml:space="preserve">and the received message contains the AAA-Failure-Indication AVP, the HSS shall remove the old 3GPP AAA Server name previously assigned for this subscriber, and store the name of the new 3GPP AAA Server that sent the request containing the AAA-Failure-Indication AVP, and continue from step 6. The HSS should attempt to notify the old 3GPP AAA Server about the new server assignment, by </w:t>
      </w:r>
      <w:r>
        <w:rPr>
          <w:lang w:val="en-US" w:eastAsia="zh-CN"/>
        </w:rPr>
        <w:lastRenderedPageBreak/>
        <w:t>means of the network initiated de-registration procedure (see clause </w:t>
      </w:r>
      <w:r>
        <w:t>8.1.2.2.3)</w:t>
      </w:r>
      <w:r>
        <w:rPr>
          <w:lang w:val="en-US" w:eastAsia="zh-CN"/>
        </w:rPr>
        <w:t xml:space="preserve"> indicating as reason code "NEW_SERVER_ASSIGNED".</w:t>
      </w:r>
    </w:p>
    <w:p w14:paraId="71387157" w14:textId="77777777" w:rsidR="00B03EA4" w:rsidRDefault="00B03EA4" w:rsidP="00B03EA4">
      <w:pPr>
        <w:pStyle w:val="B2"/>
      </w:pPr>
      <w:r>
        <w:t>-</w:t>
      </w:r>
      <w:r>
        <w:tab/>
        <w:t>If they are not identical the HSS shall return the old 3GPP AAA Server to the requester 3GPP AAA Server and return an error by setting the Experimental-Result-Code to DIAMETER_ERROR_IDENTITY_ALREADY_REGISTERED.</w:t>
      </w:r>
    </w:p>
    <w:p w14:paraId="1D60FAB6" w14:textId="77777777" w:rsidR="00B03EA4" w:rsidRDefault="00B03EA4" w:rsidP="00B03EA4">
      <w:pPr>
        <w:pStyle w:val="B2"/>
      </w:pPr>
      <w:r>
        <w:t>-</w:t>
      </w:r>
      <w:r>
        <w:tab/>
        <w:t>The requester 3GPP AAA Server, upon detection of a 3GPP AAA Server name in the response assumes that the user already has a 3GPP AAA Server assigned, so makes use of Diameter redirect function to indicate the 3GPP AAA Server name where to address the authentication request.</w:t>
      </w:r>
    </w:p>
    <w:p w14:paraId="2C7EE55F" w14:textId="77777777" w:rsidR="00B03EA4" w:rsidRDefault="00B03EA4" w:rsidP="00B03EA4">
      <w:pPr>
        <w:pStyle w:val="B2"/>
      </w:pPr>
      <w:r>
        <w:t>7.</w:t>
      </w:r>
      <w:r>
        <w:tab/>
        <w:t>The HSS shall check the request type.</w:t>
      </w:r>
    </w:p>
    <w:p w14:paraId="1B322B68" w14:textId="77777777" w:rsidR="00B03EA4" w:rsidRDefault="00B03EA4" w:rsidP="00B03EA4">
      <w:pPr>
        <w:pStyle w:val="B3"/>
      </w:pPr>
      <w:r>
        <w:t>-</w:t>
      </w:r>
      <w:r>
        <w:tab/>
        <w:t>If the request indicates there is a synchronization failure, the HSS shall process AUTS as described in 3GPP TS 33.203 [16] and return the requested authentication information. The Result-Code shall be set to DIAMETER_SUCCESS.</w:t>
      </w:r>
    </w:p>
    <w:p w14:paraId="6EB7E99A" w14:textId="77777777" w:rsidR="00B03EA4" w:rsidRDefault="00B03EA4" w:rsidP="00B03EA4">
      <w:pPr>
        <w:pStyle w:val="B3"/>
      </w:pPr>
      <w:r>
        <w:t>-</w:t>
      </w:r>
      <w:r>
        <w:tab/>
        <w:t>If the request indicates authentication, the HSS shall generate the authentication vectors for the requested authentication method, EAP-AKA or EAP-AKA', as described in 3GPP TS 33.402 [19]. The HSS shall download Authentication-Data-Item up to a maximum specified in SIP-Number-Auth-Items received in the command Multimedia-Auth-Request. The result code shall be set to DIAMETER_SUCCESS.</w:t>
      </w:r>
    </w:p>
    <w:p w14:paraId="2089BB53" w14:textId="77777777" w:rsidR="00B03EA4" w:rsidRDefault="00B03EA4" w:rsidP="00B03EA4">
      <w:pPr>
        <w:pStyle w:val="B2"/>
        <w:rPr>
          <w:ins w:id="65" w:author="Huawei" w:date="2023-11-03T18:50:00Z"/>
        </w:rPr>
      </w:pPr>
      <w:r>
        <w:t>-</w:t>
      </w:r>
      <w:r>
        <w:tab/>
        <w:t>If there is no 3GPP AAA Server already serving the user, the HSS shall store the received 3GPP AAA Server name.</w:t>
      </w:r>
    </w:p>
    <w:p w14:paraId="223B2680" w14:textId="1B82C6C6" w:rsidR="00B03EA4" w:rsidRPr="00B03EA4" w:rsidRDefault="00B03EA4" w:rsidP="00B03EA4">
      <w:pPr>
        <w:pStyle w:val="B2"/>
      </w:pPr>
      <w:ins w:id="66" w:author="Huawei" w:date="2023-11-03T18:50:00Z">
        <w:r>
          <w:rPr>
            <w:rFonts w:hint="eastAsia"/>
            <w:lang w:eastAsia="zh-CN"/>
          </w:rPr>
          <w:t>8</w:t>
        </w:r>
        <w:r>
          <w:rPr>
            <w:lang w:eastAsia="zh-CN"/>
          </w:rPr>
          <w:t xml:space="preserve">. The HSS shall check the whether the received </w:t>
        </w:r>
      </w:ins>
      <w:ins w:id="67" w:author="Huawei" w:date="2024-02-19T14:47:00Z">
        <w:r w:rsidR="0064575C">
          <w:rPr>
            <w:lang w:eastAsia="zh-CN"/>
          </w:rPr>
          <w:t>Access Network Information</w:t>
        </w:r>
      </w:ins>
      <w:ins w:id="68" w:author="Huawei" w:date="2023-11-03T18:50:00Z">
        <w:r>
          <w:rPr>
            <w:lang w:eastAsia="zh-CN"/>
          </w:rPr>
          <w:t xml:space="preserve"> is in the Allowed </w:t>
        </w:r>
      </w:ins>
      <w:ins w:id="69" w:author="Huawei" w:date="2024-02-19T14:47:00Z">
        <w:r w:rsidR="0064575C">
          <w:rPr>
            <w:lang w:eastAsia="zh-CN"/>
          </w:rPr>
          <w:t>Country</w:t>
        </w:r>
      </w:ins>
      <w:ins w:id="70" w:author="Huawei" w:date="2023-11-03T18:50:00Z">
        <w:r>
          <w:rPr>
            <w:lang w:eastAsia="zh-CN"/>
          </w:rPr>
          <w:t xml:space="preserve"> List that specified in the 3GPP TS 29.336. If not, Experimental-Result-Code shall be set to DIAMETER_ERROR_</w:t>
        </w:r>
      </w:ins>
      <w:ins w:id="71" w:author="Huawei" w:date="2024-02-19T14:47:00Z">
        <w:r w:rsidR="0064575C">
          <w:rPr>
            <w:lang w:eastAsia="zh-CN"/>
          </w:rPr>
          <w:t>LOCATION</w:t>
        </w:r>
      </w:ins>
      <w:ins w:id="72" w:author="Huawei" w:date="2023-11-03T18:50:00Z">
        <w:r>
          <w:rPr>
            <w:lang w:eastAsia="zh-CN"/>
          </w:rPr>
          <w:t>_NOT_ALLOWED.</w:t>
        </w:r>
      </w:ins>
    </w:p>
    <w:p w14:paraId="5EE414B9" w14:textId="77777777" w:rsidR="00B03EA4" w:rsidRDefault="00B03EA4" w:rsidP="00B03EA4">
      <w:r>
        <w:t>Exceptions to the cases specified here shall be treated by HSS as error situations, the Result-Code shall be set to DIAMETER_UNABLE_TO_COMPLY. No authentication information shall be returned.</w:t>
      </w:r>
    </w:p>
    <w:p w14:paraId="6EFBF889" w14:textId="77777777" w:rsidR="00B03EA4" w:rsidRDefault="00B03EA4" w:rsidP="00B03EA4">
      <w:r>
        <w:t>Origin-Host AVP shall contain the 3GPP AAA Server identity.</w:t>
      </w:r>
    </w:p>
    <w:bookmarkEnd w:id="61"/>
    <w:bookmarkEnd w:id="62"/>
    <w:bookmarkEnd w:id="63"/>
    <w:bookmarkEnd w:id="64"/>
    <w:p w14:paraId="734998C1" w14:textId="77777777" w:rsidR="003F04A0" w:rsidRPr="002B599D" w:rsidRDefault="003F04A0" w:rsidP="003F04A0"/>
    <w:p w14:paraId="69762177" w14:textId="77777777" w:rsidR="003F04A0" w:rsidRPr="00B61815" w:rsidRDefault="003F04A0" w:rsidP="003F04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0179D93" w14:textId="77777777" w:rsidR="00B03EA4" w:rsidRDefault="00B03EA4" w:rsidP="00B03EA4">
      <w:pPr>
        <w:pStyle w:val="40"/>
        <w:rPr>
          <w:lang w:eastAsia="en-GB"/>
        </w:rPr>
      </w:pPr>
      <w:bookmarkStart w:id="73" w:name="_Toc146095452"/>
      <w:bookmarkStart w:id="74" w:name="_Toc20213449"/>
      <w:bookmarkStart w:id="75" w:name="_Toc36043930"/>
      <w:bookmarkStart w:id="76" w:name="_Toc44872306"/>
      <w:bookmarkStart w:id="77" w:name="_Toc130910179"/>
      <w:r>
        <w:t>8.2.2.1</w:t>
      </w:r>
      <w:r>
        <w:tab/>
        <w:t>Authentication Procedure</w:t>
      </w:r>
      <w:bookmarkEnd w:id="73"/>
    </w:p>
    <w:p w14:paraId="4504E1B3" w14:textId="77777777" w:rsidR="00B03EA4" w:rsidRDefault="00B03EA4" w:rsidP="00B03EA4">
      <w:r>
        <w:t>The Multimedia-Authentication-Request (MAR) command, indicated by the Command-Code field set to 303 and the 'R' bit set in the Command Flags field, is sent by the 3GPP AAA Server to the HSS in order to request security information. This corresponds to clause 8.1.2.1.</w:t>
      </w:r>
    </w:p>
    <w:p w14:paraId="67536CF0" w14:textId="77777777" w:rsidR="00B03EA4" w:rsidRDefault="00B03EA4" w:rsidP="00B03EA4">
      <w:r>
        <w:t>Message Format</w:t>
      </w:r>
    </w:p>
    <w:p w14:paraId="06871606" w14:textId="77777777" w:rsidR="00B03EA4" w:rsidRDefault="00B03EA4" w:rsidP="00B03EA4">
      <w:pPr>
        <w:spacing w:after="0"/>
        <w:ind w:left="852" w:firstLine="284"/>
        <w:rPr>
          <w:snapToGrid w:val="0"/>
        </w:rPr>
      </w:pPr>
      <w:r>
        <w:rPr>
          <w:snapToGrid w:val="0"/>
        </w:rPr>
        <w:t>&lt; Multimedia-Auth-Request &gt; ::=  &lt; Diameter Header: 303</w:t>
      </w:r>
      <w:r>
        <w:t xml:space="preserve">, </w:t>
      </w:r>
      <w:r>
        <w:rPr>
          <w:snapToGrid w:val="0"/>
        </w:rPr>
        <w:t>REQ</w:t>
      </w:r>
      <w:r>
        <w:t>, PXY, 16777265</w:t>
      </w:r>
      <w:r>
        <w:rPr>
          <w:snapToGrid w:val="0"/>
        </w:rPr>
        <w:t xml:space="preserve"> &gt;</w:t>
      </w:r>
    </w:p>
    <w:p w14:paraId="076487B3" w14:textId="77777777" w:rsidR="00B03EA4" w:rsidRDefault="00B03EA4" w:rsidP="00B03EA4">
      <w:pPr>
        <w:spacing w:after="0"/>
        <w:ind w:left="3692" w:firstLine="284"/>
      </w:pPr>
      <w:r>
        <w:rPr>
          <w:snapToGrid w:val="0"/>
        </w:rPr>
        <w:t xml:space="preserve">&lt; </w:t>
      </w:r>
      <w:r>
        <w:t>Session-Id &gt;</w:t>
      </w:r>
    </w:p>
    <w:p w14:paraId="36B69540" w14:textId="77777777" w:rsidR="00B03EA4" w:rsidRDefault="00B03EA4" w:rsidP="00B03EA4">
      <w:pPr>
        <w:spacing w:after="0"/>
        <w:ind w:left="3692" w:firstLine="284"/>
      </w:pPr>
      <w:r>
        <w:t>[ DRMP ]</w:t>
      </w:r>
    </w:p>
    <w:p w14:paraId="15888D12" w14:textId="77777777" w:rsidR="00B03EA4" w:rsidRDefault="00B03EA4" w:rsidP="00B03EA4">
      <w:pPr>
        <w:spacing w:after="0"/>
        <w:ind w:left="3692" w:firstLine="284"/>
      </w:pPr>
      <w:r>
        <w:t>{ Vendor-Specific-Application-Id }</w:t>
      </w:r>
    </w:p>
    <w:p w14:paraId="3298B6B1" w14:textId="77777777" w:rsidR="00B03EA4" w:rsidRDefault="00B03EA4" w:rsidP="00B03EA4">
      <w:pPr>
        <w:spacing w:after="0"/>
        <w:ind w:left="3692" w:firstLine="284"/>
      </w:pPr>
      <w:r>
        <w:t>{ Auth-Session-State }</w:t>
      </w:r>
    </w:p>
    <w:p w14:paraId="27A58543" w14:textId="77777777" w:rsidR="00B03EA4" w:rsidRDefault="00B03EA4" w:rsidP="00B03EA4">
      <w:pPr>
        <w:spacing w:after="0"/>
        <w:ind w:left="3692" w:firstLine="284"/>
      </w:pPr>
      <w:r>
        <w:t>{ Origin-Host }</w:t>
      </w:r>
    </w:p>
    <w:p w14:paraId="13F61078" w14:textId="77777777" w:rsidR="00B03EA4" w:rsidRDefault="00B03EA4" w:rsidP="00B03EA4">
      <w:pPr>
        <w:spacing w:after="0"/>
        <w:ind w:left="3692" w:firstLine="284"/>
      </w:pPr>
      <w:r>
        <w:t>{ Origin-Realm }</w:t>
      </w:r>
    </w:p>
    <w:p w14:paraId="61E276C0" w14:textId="77777777" w:rsidR="00B03EA4" w:rsidRDefault="00B03EA4" w:rsidP="00B03EA4">
      <w:pPr>
        <w:spacing w:after="0"/>
        <w:ind w:left="3692" w:firstLine="284"/>
      </w:pPr>
      <w:r>
        <w:t>{ Destination-Realm }</w:t>
      </w:r>
    </w:p>
    <w:p w14:paraId="47F29591" w14:textId="77777777" w:rsidR="00B03EA4" w:rsidRDefault="00B03EA4" w:rsidP="00B03EA4">
      <w:pPr>
        <w:spacing w:after="0"/>
        <w:ind w:left="3692" w:firstLine="284"/>
      </w:pPr>
      <w:r>
        <w:t>[ Destination-Host ]</w:t>
      </w:r>
    </w:p>
    <w:p w14:paraId="4060B225" w14:textId="77777777" w:rsidR="00B03EA4" w:rsidRDefault="00B03EA4" w:rsidP="00B03EA4">
      <w:pPr>
        <w:spacing w:after="0"/>
        <w:ind w:left="3692" w:firstLine="284"/>
      </w:pPr>
      <w:r>
        <w:t>{ User-Name }</w:t>
      </w:r>
    </w:p>
    <w:p w14:paraId="589F0072" w14:textId="77777777" w:rsidR="00B03EA4" w:rsidRDefault="00B03EA4" w:rsidP="00B03EA4">
      <w:pPr>
        <w:spacing w:after="0"/>
        <w:ind w:left="3692" w:firstLine="284"/>
      </w:pPr>
      <w:r>
        <w:t>[ RAT-Type ]</w:t>
      </w:r>
    </w:p>
    <w:p w14:paraId="66E0E86F" w14:textId="77777777" w:rsidR="00B03EA4" w:rsidRDefault="00B03EA4" w:rsidP="00B03EA4">
      <w:pPr>
        <w:spacing w:after="0"/>
        <w:ind w:left="3692" w:firstLine="284"/>
      </w:pPr>
      <w:r>
        <w:rPr>
          <w:lang w:val="en-US"/>
        </w:rPr>
        <w:t>[ AN-Trusted ]</w:t>
      </w:r>
    </w:p>
    <w:p w14:paraId="5D41CE0D" w14:textId="77777777" w:rsidR="00B03EA4" w:rsidRDefault="00B03EA4" w:rsidP="00B03EA4">
      <w:pPr>
        <w:spacing w:after="0"/>
        <w:ind w:left="3692" w:firstLine="284"/>
      </w:pPr>
      <w:r>
        <w:t>[ ANID ]</w:t>
      </w:r>
    </w:p>
    <w:p w14:paraId="408ABFDC" w14:textId="77777777" w:rsidR="00B03EA4" w:rsidRDefault="00B03EA4" w:rsidP="00B03EA4">
      <w:pPr>
        <w:spacing w:after="0"/>
        <w:ind w:left="3692" w:firstLine="284"/>
      </w:pPr>
      <w:r>
        <w:t>[ Visited-Network-Identifier]</w:t>
      </w:r>
    </w:p>
    <w:p w14:paraId="25EF2D6B" w14:textId="77777777" w:rsidR="00B03EA4" w:rsidRDefault="00B03EA4" w:rsidP="00B03EA4">
      <w:pPr>
        <w:spacing w:after="0"/>
        <w:ind w:left="3692" w:firstLine="284"/>
      </w:pPr>
      <w:r>
        <w:t>[ Terminal-Information ]</w:t>
      </w:r>
    </w:p>
    <w:p w14:paraId="63AE3B2F" w14:textId="77777777" w:rsidR="00B03EA4" w:rsidRDefault="00B03EA4" w:rsidP="00B03EA4">
      <w:pPr>
        <w:spacing w:after="0"/>
        <w:ind w:left="3692" w:firstLine="284"/>
      </w:pPr>
      <w:r>
        <w:t>{ SIP-Auth-Data-Item }</w:t>
      </w:r>
    </w:p>
    <w:p w14:paraId="2E2167B2" w14:textId="77777777" w:rsidR="00B03EA4" w:rsidRDefault="00B03EA4" w:rsidP="00B03EA4">
      <w:pPr>
        <w:spacing w:after="0"/>
        <w:ind w:left="3692" w:firstLine="284"/>
        <w:rPr>
          <w:lang w:val="en-US"/>
        </w:rPr>
      </w:pPr>
      <w:r>
        <w:t>{ SIP-Number-Auth-Items }</w:t>
      </w:r>
    </w:p>
    <w:p w14:paraId="5293E789" w14:textId="77777777" w:rsidR="00B03EA4" w:rsidRDefault="00B03EA4" w:rsidP="00B03EA4">
      <w:pPr>
        <w:spacing w:after="0"/>
        <w:ind w:left="3692" w:firstLine="284"/>
      </w:pPr>
      <w:r>
        <w:rPr>
          <w:lang w:val="en-US"/>
        </w:rPr>
        <w:t>[AAA-Failure-Indication ]</w:t>
      </w:r>
    </w:p>
    <w:p w14:paraId="0F2664BD" w14:textId="77777777" w:rsidR="00B03EA4" w:rsidRDefault="00B03EA4" w:rsidP="00B03EA4">
      <w:pPr>
        <w:spacing w:after="0"/>
        <w:ind w:left="3692" w:firstLine="284"/>
      </w:pPr>
      <w:r>
        <w:lastRenderedPageBreak/>
        <w:t>[ OC-Supported-Features ]</w:t>
      </w:r>
    </w:p>
    <w:p w14:paraId="4EF364B3" w14:textId="77777777" w:rsidR="00B03EA4" w:rsidRDefault="00B03EA4" w:rsidP="00B03EA4">
      <w:pPr>
        <w:spacing w:after="0"/>
        <w:ind w:left="3692" w:firstLine="284"/>
      </w:pPr>
      <w:r>
        <w:t>*[ Supported-Features ]</w:t>
      </w:r>
    </w:p>
    <w:p w14:paraId="0A850877" w14:textId="25094D7C" w:rsidR="00B03EA4" w:rsidRPr="008215D4" w:rsidRDefault="00B03EA4" w:rsidP="00B03EA4">
      <w:pPr>
        <w:spacing w:after="0"/>
        <w:ind w:left="3692" w:firstLine="284"/>
        <w:rPr>
          <w:ins w:id="78" w:author="Huawei" w:date="2023-11-03T18:51:00Z"/>
          <w:lang w:eastAsia="zh-CN"/>
        </w:rPr>
      </w:pPr>
      <w:ins w:id="79" w:author="Huawei" w:date="2023-11-03T18:51:00Z">
        <w:r>
          <w:rPr>
            <w:rFonts w:hint="eastAsia"/>
            <w:lang w:eastAsia="zh-CN"/>
          </w:rPr>
          <w:t>[</w:t>
        </w:r>
        <w:r>
          <w:rPr>
            <w:lang w:eastAsia="zh-CN"/>
          </w:rPr>
          <w:t xml:space="preserve"> </w:t>
        </w:r>
      </w:ins>
      <w:ins w:id="80" w:author="Huawei" w:date="2024-02-19T14:48:00Z">
        <w:r w:rsidR="0064575C">
          <w:rPr>
            <w:lang w:eastAsia="zh-CN"/>
          </w:rPr>
          <w:t>Access-Network-Info</w:t>
        </w:r>
      </w:ins>
      <w:ins w:id="81" w:author="Huawei" w:date="2023-11-03T18:51:00Z">
        <w:r>
          <w:rPr>
            <w:lang w:eastAsia="zh-CN"/>
          </w:rPr>
          <w:t xml:space="preserve"> ]</w:t>
        </w:r>
      </w:ins>
    </w:p>
    <w:p w14:paraId="6A6B1026" w14:textId="77777777" w:rsidR="00B03EA4" w:rsidRDefault="00B03EA4" w:rsidP="00B03EA4">
      <w:pPr>
        <w:spacing w:after="0"/>
        <w:ind w:left="3692" w:firstLine="284"/>
      </w:pPr>
      <w:r>
        <w:t>…</w:t>
      </w:r>
    </w:p>
    <w:p w14:paraId="28577BF1" w14:textId="77777777" w:rsidR="00B03EA4" w:rsidRDefault="00B03EA4" w:rsidP="00B03EA4">
      <w:pPr>
        <w:spacing w:after="0"/>
        <w:ind w:left="3692" w:firstLine="284"/>
      </w:pPr>
      <w:r>
        <w:t>*[ AVP ]</w:t>
      </w:r>
    </w:p>
    <w:p w14:paraId="3F3A82E0" w14:textId="77777777" w:rsidR="00B03EA4" w:rsidRDefault="00B03EA4" w:rsidP="00B03EA4">
      <w:pPr>
        <w:pStyle w:val="PL"/>
      </w:pPr>
    </w:p>
    <w:p w14:paraId="42BB994D" w14:textId="77777777" w:rsidR="00B03EA4" w:rsidRDefault="00B03EA4" w:rsidP="00B03EA4">
      <w:pPr>
        <w:pStyle w:val="PL"/>
      </w:pPr>
    </w:p>
    <w:p w14:paraId="31F4F537" w14:textId="77777777" w:rsidR="00B03EA4" w:rsidRDefault="00B03EA4" w:rsidP="00B03EA4">
      <w:r>
        <w:t xml:space="preserve">The Multimedia-Authentication-Answer (MAA) command, indicated by the Command-Code field set to 303 and the 'R' bit cleared in the Command Flags field, is sent by a server in response to the Multimedia-Authentication-Request command. The Result-Code or Experimental-Result AVP may contain one of the values defined in clause 6.2 </w:t>
      </w:r>
      <w:r>
        <w:rPr>
          <w:lang w:eastAsia="zh-CN"/>
        </w:rPr>
        <w:t xml:space="preserve">of 3GPP TS 29.229 [24] </w:t>
      </w:r>
      <w:r>
        <w:t>in addition to the values defined in IETF RFC 6733 [58].</w:t>
      </w:r>
    </w:p>
    <w:p w14:paraId="1D701B72" w14:textId="77777777" w:rsidR="00B03EA4" w:rsidRDefault="00B03EA4" w:rsidP="00B03EA4">
      <w:r>
        <w:t>Message Format</w:t>
      </w:r>
    </w:p>
    <w:p w14:paraId="70D99D6F" w14:textId="77777777" w:rsidR="00B03EA4" w:rsidRDefault="00B03EA4" w:rsidP="00B03EA4">
      <w:pPr>
        <w:spacing w:after="0"/>
        <w:ind w:left="852" w:firstLine="284"/>
        <w:rPr>
          <w:snapToGrid w:val="0"/>
        </w:rPr>
      </w:pPr>
      <w:r>
        <w:rPr>
          <w:snapToGrid w:val="0"/>
        </w:rPr>
        <w:t>&lt; Multimedia-Auth-Answer &gt; ::=  &lt; Diameter Header: 303</w:t>
      </w:r>
      <w:r>
        <w:t>, PXY, 16777265</w:t>
      </w:r>
      <w:r>
        <w:rPr>
          <w:snapToGrid w:val="0"/>
        </w:rPr>
        <w:t xml:space="preserve"> &gt;</w:t>
      </w:r>
    </w:p>
    <w:p w14:paraId="67798DEE" w14:textId="77777777" w:rsidR="00B03EA4" w:rsidRDefault="00B03EA4" w:rsidP="00B03EA4">
      <w:pPr>
        <w:spacing w:after="0"/>
        <w:ind w:left="3692" w:firstLine="284"/>
      </w:pPr>
      <w:r>
        <w:rPr>
          <w:snapToGrid w:val="0"/>
        </w:rPr>
        <w:t>&lt; Session-Id &gt;</w:t>
      </w:r>
    </w:p>
    <w:p w14:paraId="3D46BECD" w14:textId="77777777" w:rsidR="00B03EA4" w:rsidRDefault="00B03EA4" w:rsidP="00B03EA4">
      <w:pPr>
        <w:spacing w:after="0"/>
        <w:ind w:left="3692" w:firstLine="284"/>
        <w:rPr>
          <w:snapToGrid w:val="0"/>
        </w:rPr>
      </w:pPr>
      <w:r>
        <w:t>[ DRMP ]</w:t>
      </w:r>
    </w:p>
    <w:p w14:paraId="5E12820E" w14:textId="77777777" w:rsidR="00B03EA4" w:rsidRDefault="00B03EA4" w:rsidP="00B03EA4">
      <w:pPr>
        <w:spacing w:after="0"/>
        <w:ind w:left="3692" w:firstLine="284"/>
        <w:rPr>
          <w:snapToGrid w:val="0"/>
        </w:rPr>
      </w:pPr>
      <w:r>
        <w:rPr>
          <w:snapToGrid w:val="0"/>
        </w:rPr>
        <w:t>{ Vendor-Specific-Application-Id }</w:t>
      </w:r>
    </w:p>
    <w:p w14:paraId="07144D26" w14:textId="77777777" w:rsidR="00B03EA4" w:rsidRDefault="00B03EA4" w:rsidP="00B03EA4">
      <w:pPr>
        <w:spacing w:after="0"/>
        <w:ind w:left="3692" w:firstLine="284"/>
        <w:rPr>
          <w:snapToGrid w:val="0"/>
        </w:rPr>
      </w:pPr>
      <w:r>
        <w:rPr>
          <w:snapToGrid w:val="0"/>
        </w:rPr>
        <w:t>[ Result-Code ]</w:t>
      </w:r>
    </w:p>
    <w:p w14:paraId="30E05A29" w14:textId="77777777" w:rsidR="00B03EA4" w:rsidRDefault="00B03EA4" w:rsidP="00B03EA4">
      <w:pPr>
        <w:spacing w:after="0"/>
        <w:ind w:left="3692" w:firstLine="284"/>
        <w:rPr>
          <w:snapToGrid w:val="0"/>
        </w:rPr>
      </w:pPr>
      <w:r>
        <w:rPr>
          <w:snapToGrid w:val="0"/>
        </w:rPr>
        <w:t>[ Experimental-Result ]</w:t>
      </w:r>
    </w:p>
    <w:p w14:paraId="29EFA8F1" w14:textId="77777777" w:rsidR="00B03EA4" w:rsidRDefault="00B03EA4" w:rsidP="00B03EA4">
      <w:pPr>
        <w:spacing w:after="0"/>
        <w:ind w:left="3692" w:firstLine="284"/>
        <w:rPr>
          <w:snapToGrid w:val="0"/>
        </w:rPr>
      </w:pPr>
      <w:r>
        <w:rPr>
          <w:snapToGrid w:val="0"/>
        </w:rPr>
        <w:t>{ Auth-Session-State }</w:t>
      </w:r>
    </w:p>
    <w:p w14:paraId="6A30FB6B" w14:textId="77777777" w:rsidR="00B03EA4" w:rsidRDefault="00B03EA4" w:rsidP="00B03EA4">
      <w:pPr>
        <w:spacing w:after="0"/>
        <w:ind w:left="3692" w:firstLine="284"/>
        <w:rPr>
          <w:snapToGrid w:val="0"/>
        </w:rPr>
      </w:pPr>
      <w:r>
        <w:rPr>
          <w:snapToGrid w:val="0"/>
        </w:rPr>
        <w:t>{ Origin-Host }</w:t>
      </w:r>
    </w:p>
    <w:p w14:paraId="742A17DA" w14:textId="77777777" w:rsidR="00B03EA4" w:rsidRDefault="00B03EA4" w:rsidP="00B03EA4">
      <w:pPr>
        <w:spacing w:after="0"/>
        <w:ind w:left="3692" w:firstLine="284"/>
        <w:rPr>
          <w:snapToGrid w:val="0"/>
        </w:rPr>
      </w:pPr>
      <w:r>
        <w:rPr>
          <w:snapToGrid w:val="0"/>
        </w:rPr>
        <w:t>{ Origin-Realm }</w:t>
      </w:r>
    </w:p>
    <w:p w14:paraId="0DE1FA30" w14:textId="77777777" w:rsidR="00B03EA4" w:rsidRDefault="00B03EA4" w:rsidP="00B03EA4">
      <w:pPr>
        <w:spacing w:after="0"/>
        <w:ind w:left="3692" w:firstLine="284"/>
        <w:rPr>
          <w:snapToGrid w:val="0"/>
        </w:rPr>
      </w:pPr>
      <w:r>
        <w:rPr>
          <w:snapToGrid w:val="0"/>
        </w:rPr>
        <w:t>{ User-Name}</w:t>
      </w:r>
    </w:p>
    <w:p w14:paraId="3147BDCF" w14:textId="77777777" w:rsidR="00B03EA4" w:rsidRDefault="00B03EA4" w:rsidP="00B03EA4">
      <w:pPr>
        <w:spacing w:after="0"/>
        <w:ind w:left="3692" w:firstLine="284"/>
        <w:rPr>
          <w:snapToGrid w:val="0"/>
        </w:rPr>
      </w:pPr>
      <w:r>
        <w:rPr>
          <w:snapToGrid w:val="0"/>
        </w:rPr>
        <w:t>[ SIP-Number-Auth-Items ]</w:t>
      </w:r>
    </w:p>
    <w:p w14:paraId="284974C9" w14:textId="77777777" w:rsidR="00B03EA4" w:rsidRDefault="00B03EA4" w:rsidP="00B03EA4">
      <w:pPr>
        <w:spacing w:after="0"/>
        <w:ind w:left="3692" w:firstLine="284"/>
        <w:rPr>
          <w:snapToGrid w:val="0"/>
        </w:rPr>
      </w:pPr>
      <w:r>
        <w:rPr>
          <w:snapToGrid w:val="0"/>
        </w:rPr>
        <w:t>*[ SIP-Auth-Data-Item ]</w:t>
      </w:r>
    </w:p>
    <w:p w14:paraId="2511FA8B" w14:textId="77777777" w:rsidR="00B03EA4" w:rsidRDefault="00B03EA4" w:rsidP="00B03EA4">
      <w:pPr>
        <w:spacing w:after="0"/>
        <w:ind w:left="3692" w:firstLine="284"/>
        <w:rPr>
          <w:snapToGrid w:val="0"/>
        </w:rPr>
      </w:pPr>
      <w:r>
        <w:rPr>
          <w:snapToGrid w:val="0"/>
        </w:rPr>
        <w:t>[ 3GPP-AAA-Server-Name ]</w:t>
      </w:r>
    </w:p>
    <w:p w14:paraId="3DC570D3" w14:textId="77777777" w:rsidR="00B03EA4" w:rsidRDefault="00B03EA4" w:rsidP="00B03EA4">
      <w:pPr>
        <w:spacing w:after="0"/>
        <w:ind w:left="3692" w:firstLine="284"/>
      </w:pPr>
      <w:r>
        <w:t>[ OC-Supported-Features ]</w:t>
      </w:r>
    </w:p>
    <w:p w14:paraId="5A862FAF" w14:textId="77777777" w:rsidR="00B03EA4" w:rsidRDefault="00B03EA4" w:rsidP="00B03EA4">
      <w:pPr>
        <w:spacing w:after="0"/>
        <w:ind w:left="3692" w:firstLine="284"/>
      </w:pPr>
      <w:r>
        <w:t>[ OC-OLR ] ]</w:t>
      </w:r>
    </w:p>
    <w:p w14:paraId="68E02F07" w14:textId="77777777" w:rsidR="00B03EA4" w:rsidRDefault="00B03EA4" w:rsidP="00B03EA4">
      <w:pPr>
        <w:spacing w:after="0"/>
        <w:ind w:left="3692" w:firstLine="284"/>
        <w:rPr>
          <w:lang w:val="en-US"/>
        </w:rPr>
      </w:pPr>
      <w:r>
        <w:t>*[ Load ]</w:t>
      </w:r>
    </w:p>
    <w:p w14:paraId="7B79134E" w14:textId="77777777" w:rsidR="00B03EA4" w:rsidRDefault="00B03EA4" w:rsidP="00B03EA4">
      <w:pPr>
        <w:spacing w:after="0"/>
        <w:ind w:left="3692" w:firstLine="284"/>
        <w:rPr>
          <w:snapToGrid w:val="0"/>
        </w:rPr>
      </w:pPr>
      <w:r>
        <w:t>*[ Supported-Features ]</w:t>
      </w:r>
    </w:p>
    <w:p w14:paraId="6EE68986" w14:textId="77777777" w:rsidR="00B03EA4" w:rsidRDefault="00B03EA4" w:rsidP="00B03EA4">
      <w:pPr>
        <w:spacing w:after="0"/>
        <w:ind w:left="3692" w:firstLine="284"/>
        <w:rPr>
          <w:snapToGrid w:val="0"/>
        </w:rPr>
      </w:pPr>
      <w:r>
        <w:rPr>
          <w:snapToGrid w:val="0"/>
        </w:rPr>
        <w:t>…</w:t>
      </w:r>
    </w:p>
    <w:p w14:paraId="1D36D2FE" w14:textId="77777777" w:rsidR="00B03EA4" w:rsidRDefault="00B03EA4" w:rsidP="00B03EA4">
      <w:pPr>
        <w:spacing w:after="0"/>
        <w:ind w:left="3692" w:firstLine="284"/>
        <w:rPr>
          <w:snapToGrid w:val="0"/>
        </w:rPr>
      </w:pPr>
      <w:r>
        <w:rPr>
          <w:snapToGrid w:val="0"/>
        </w:rPr>
        <w:t>*[ AVP ]</w:t>
      </w:r>
    </w:p>
    <w:p w14:paraId="5B4910BF" w14:textId="77777777" w:rsidR="00B03EA4" w:rsidRDefault="00B03EA4" w:rsidP="00B03EA4">
      <w:pPr>
        <w:spacing w:after="0"/>
        <w:ind w:left="3692" w:firstLine="284"/>
        <w:rPr>
          <w:snapToGrid w:val="0"/>
        </w:rPr>
      </w:pPr>
    </w:p>
    <w:p w14:paraId="1D144B40" w14:textId="77777777" w:rsidR="00B03EA4" w:rsidRDefault="00B03EA4" w:rsidP="00B03EA4">
      <w:pPr>
        <w:pStyle w:val="NO"/>
      </w:pPr>
      <w:r>
        <w:rPr>
          <w:noProof/>
        </w:rPr>
        <w:t>NOTE:</w:t>
      </w:r>
      <w:r>
        <w:rPr>
          <w:noProof/>
        </w:rPr>
        <w:tab/>
        <w:t xml:space="preserve">As the Diameter commands described in this specification have been defined </w:t>
      </w:r>
      <w:r>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14:paraId="6F7D3183" w14:textId="77777777" w:rsidR="00E01CC8" w:rsidRPr="00E01CC8" w:rsidRDefault="00E01CC8" w:rsidP="00E01CC8">
      <w:bookmarkStart w:id="82" w:name="PPA"/>
      <w:bookmarkEnd w:id="74"/>
      <w:bookmarkEnd w:id="75"/>
      <w:bookmarkEnd w:id="76"/>
      <w:bookmarkEnd w:id="77"/>
      <w:bookmarkEnd w:id="82"/>
    </w:p>
    <w:p w14:paraId="4704471F" w14:textId="55911A6D" w:rsidR="001357D8" w:rsidRPr="00B61815" w:rsidRDefault="001357D8" w:rsidP="001357D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64575C">
        <w:rPr>
          <w:noProof/>
          <w:color w:val="0000FF"/>
          <w:sz w:val="28"/>
          <w:szCs w:val="28"/>
        </w:rPr>
        <w:t>Next</w:t>
      </w:r>
      <w:r w:rsidRPr="00D96F8C">
        <w:rPr>
          <w:noProof/>
          <w:color w:val="0000FF"/>
          <w:sz w:val="28"/>
          <w:szCs w:val="28"/>
        </w:rPr>
        <w:t xml:space="preserve"> Change ***</w:t>
      </w:r>
    </w:p>
    <w:p w14:paraId="0A295D10" w14:textId="47FB557D" w:rsidR="001357D8" w:rsidRPr="008215D4" w:rsidRDefault="001357D8" w:rsidP="001357D8">
      <w:pPr>
        <w:pStyle w:val="2"/>
        <w:rPr>
          <w:ins w:id="83" w:author="Huawei" w:date="2023-08-11T16:14:00Z"/>
        </w:rPr>
      </w:pPr>
      <w:bookmarkStart w:id="84" w:name="_Toc20213484"/>
      <w:bookmarkStart w:id="85" w:name="_Toc36043965"/>
      <w:bookmarkStart w:id="86" w:name="_Toc44872341"/>
      <w:bookmarkStart w:id="87" w:name="_Toc130910214"/>
      <w:ins w:id="88" w:author="Huawei" w:date="2023-08-11T16:14:00Z">
        <w:r>
          <w:t>8.</w:t>
        </w:r>
      </w:ins>
      <w:ins w:id="89" w:author="Huawei" w:date="2023-11-03T18:25:00Z">
        <w:r w:rsidRPr="001357D8">
          <w:rPr>
            <w:highlight w:val="green"/>
            <w:rPrChange w:id="90" w:author="Huawei" w:date="2023-11-03T18:26:00Z">
              <w:rPr/>
            </w:rPrChange>
          </w:rPr>
          <w:t>x</w:t>
        </w:r>
      </w:ins>
      <w:ins w:id="91" w:author="Huawei" w:date="2023-08-11T16:14:00Z">
        <w:r>
          <w:t xml:space="preserve"> Allowed</w:t>
        </w:r>
      </w:ins>
      <w:ins w:id="92" w:author="Huawei" w:date="2024-02-19T14:48:00Z">
        <w:r w:rsidR="0064575C">
          <w:t xml:space="preserve"> Country</w:t>
        </w:r>
      </w:ins>
      <w:ins w:id="93" w:author="Huawei" w:date="2023-08-11T16:14:00Z">
        <w:r>
          <w:t xml:space="preserve"> List of HSS User Subscription Data</w:t>
        </w:r>
      </w:ins>
    </w:p>
    <w:bookmarkEnd w:id="84"/>
    <w:bookmarkEnd w:id="85"/>
    <w:bookmarkEnd w:id="86"/>
    <w:bookmarkEnd w:id="87"/>
    <w:p w14:paraId="36B5EE81" w14:textId="77777777" w:rsidR="005D712C" w:rsidRDefault="005D712C" w:rsidP="005D712C">
      <w:pPr>
        <w:rPr>
          <w:ins w:id="94" w:author="Huawei" w:date="2024-02-19T17:17:00Z"/>
        </w:rPr>
      </w:pPr>
      <w:ins w:id="95" w:author="Huawei" w:date="2023-08-11T16:14:00Z">
        <w:r>
          <w:t xml:space="preserve">Allowed </w:t>
        </w:r>
      </w:ins>
      <w:ins w:id="96" w:author="Huawei" w:date="2024-02-19T14:49:00Z">
        <w:r>
          <w:t>Country</w:t>
        </w:r>
      </w:ins>
      <w:ins w:id="97" w:author="Huawei" w:date="2023-08-11T16:14:00Z">
        <w:r>
          <w:t xml:space="preserve"> List</w:t>
        </w:r>
      </w:ins>
      <w:ins w:id="98" w:author="Huawei" w:date="2024-02-19T17:14:00Z">
        <w:r>
          <w:t xml:space="preserve"> indicates that when user’s subscription data stored in HSS, HSS shall </w:t>
        </w:r>
      </w:ins>
      <w:ins w:id="99" w:author="Huawei" w:date="2024-02-19T17:15:00Z">
        <w:r>
          <w:t xml:space="preserve">decided whether the UE allowed to use the service accordingly due to the Country Code that sent by UE. </w:t>
        </w:r>
      </w:ins>
    </w:p>
    <w:p w14:paraId="7C8B9078" w14:textId="77777777" w:rsidR="005D712C" w:rsidRDefault="005D712C" w:rsidP="005D712C">
      <w:pPr>
        <w:rPr>
          <w:ins w:id="100" w:author="Huawei" w:date="2023-08-11T16:14:00Z"/>
        </w:rPr>
      </w:pPr>
      <w:ins w:id="101" w:author="Huawei" w:date="2023-08-11T16:14:00Z">
        <w:r>
          <w:t xml:space="preserve">When the UE located in the VPLMN, and selects the HPLMN’s ePDG to use the VoWIFI service, UE needs to carry its current location’s </w:t>
        </w:r>
      </w:ins>
      <w:ins w:id="102" w:author="Huawei" w:date="2024-02-19T14:50:00Z">
        <w:r>
          <w:t>Access Net</w:t>
        </w:r>
      </w:ins>
      <w:ins w:id="103" w:author="Huawei" w:date="2024-02-19T17:16:00Z">
        <w:r>
          <w:t>work</w:t>
        </w:r>
      </w:ins>
      <w:ins w:id="104" w:author="Huawei" w:date="2024-02-19T14:50:00Z">
        <w:r>
          <w:t xml:space="preserve"> Information </w:t>
        </w:r>
      </w:ins>
      <w:ins w:id="105" w:author="Huawei" w:date="2024-02-19T17:17:00Z">
        <w:r>
          <w:t>which</w:t>
        </w:r>
      </w:ins>
      <w:ins w:id="106" w:author="Huawei" w:date="2024-02-19T14:50:00Z">
        <w:r>
          <w:t xml:space="preserve"> includes the </w:t>
        </w:r>
      </w:ins>
      <w:ins w:id="107" w:author="Huawei" w:date="2024-02-19T14:49:00Z">
        <w:r>
          <w:t xml:space="preserve">Country Code </w:t>
        </w:r>
      </w:ins>
      <w:ins w:id="108" w:author="Huawei" w:date="2023-08-11T16:14:00Z">
        <w:r>
          <w:t>and sends to ePDG</w:t>
        </w:r>
      </w:ins>
      <w:ins w:id="109" w:author="Huawei" w:date="2023-11-03T19:14:00Z">
        <w:r>
          <w:t xml:space="preserve">. </w:t>
        </w:r>
      </w:ins>
      <w:ins w:id="110" w:author="Huawei" w:date="2023-11-03T19:15:00Z">
        <w:r>
          <w:t>W</w:t>
        </w:r>
      </w:ins>
      <w:ins w:id="111" w:author="Huawei" w:date="2023-11-03T19:14:00Z">
        <w:r>
          <w:t xml:space="preserve">ithin the </w:t>
        </w:r>
      </w:ins>
      <w:ins w:id="112" w:author="Huawei" w:date="2023-08-11T16:14:00Z">
        <w:r>
          <w:t>ePDG</w:t>
        </w:r>
      </w:ins>
      <w:ins w:id="113" w:author="Huawei" w:date="2023-11-03T19:14:00Z">
        <w:r>
          <w:t>, it</w:t>
        </w:r>
      </w:ins>
      <w:ins w:id="114" w:author="Huawei" w:date="2023-08-11T16:14:00Z">
        <w:r>
          <w:t xml:space="preserve"> needs</w:t>
        </w:r>
      </w:ins>
      <w:ins w:id="115" w:author="Huawei" w:date="2023-11-03T19:15:00Z">
        <w:r>
          <w:t xml:space="preserve"> </w:t>
        </w:r>
      </w:ins>
      <w:ins w:id="116" w:author="Huawei" w:date="2023-08-11T16:14:00Z">
        <w:r>
          <w:t xml:space="preserve">send the following </w:t>
        </w:r>
      </w:ins>
      <w:ins w:id="117" w:author="Huawei" w:date="2024-02-19T14:49:00Z">
        <w:r>
          <w:t>Country Code</w:t>
        </w:r>
      </w:ins>
      <w:ins w:id="118" w:author="Huawei" w:date="2023-08-11T16:14:00Z">
        <w:r>
          <w:t xml:space="preserve"> to AAA/HSS for the authentication and authorization process.  </w:t>
        </w:r>
      </w:ins>
    </w:p>
    <w:p w14:paraId="113241FC" w14:textId="77777777" w:rsidR="005D712C" w:rsidRDefault="005D712C" w:rsidP="005D712C">
      <w:pPr>
        <w:rPr>
          <w:ins w:id="119" w:author="Huawei" w:date="2023-08-11T16:14:00Z"/>
          <w:lang w:eastAsia="zh-CN"/>
        </w:rPr>
      </w:pPr>
      <w:ins w:id="120" w:author="Huawei" w:date="2023-08-11T16:14:00Z">
        <w:r>
          <w:rPr>
            <w:lang w:eastAsia="zh-CN"/>
          </w:rPr>
          <w:t xml:space="preserve">When HSS receives the </w:t>
        </w:r>
      </w:ins>
      <w:ins w:id="121" w:author="Huawei" w:date="2024-02-19T14:49:00Z">
        <w:r>
          <w:rPr>
            <w:lang w:eastAsia="zh-CN"/>
          </w:rPr>
          <w:t>Country Code</w:t>
        </w:r>
      </w:ins>
      <w:ins w:id="122" w:author="Huawei" w:date="2023-08-11T16:14:00Z">
        <w:r>
          <w:rPr>
            <w:lang w:eastAsia="zh-CN"/>
          </w:rPr>
          <w:t xml:space="preserve"> from ePDG of UE’s current location, HSS shall check whether the </w:t>
        </w:r>
      </w:ins>
      <w:ins w:id="123" w:author="Huawei" w:date="2024-02-19T14:50:00Z">
        <w:r>
          <w:rPr>
            <w:lang w:eastAsia="zh-CN"/>
          </w:rPr>
          <w:t>Country Code</w:t>
        </w:r>
      </w:ins>
      <w:ins w:id="124" w:author="Huawei" w:date="2023-08-11T16:14:00Z">
        <w:r>
          <w:rPr>
            <w:lang w:eastAsia="zh-CN"/>
          </w:rPr>
          <w:t xml:space="preserve"> is included in the Allowed </w:t>
        </w:r>
      </w:ins>
      <w:ins w:id="125" w:author="Huawei" w:date="2024-02-19T14:50:00Z">
        <w:r>
          <w:rPr>
            <w:lang w:eastAsia="zh-CN"/>
          </w:rPr>
          <w:t>Country</w:t>
        </w:r>
      </w:ins>
      <w:ins w:id="126" w:author="Huawei" w:date="2023-08-11T16:14:00Z">
        <w:r>
          <w:rPr>
            <w:lang w:eastAsia="zh-CN"/>
          </w:rPr>
          <w:t xml:space="preserve"> List, then:</w:t>
        </w:r>
      </w:ins>
    </w:p>
    <w:p w14:paraId="501A13B9" w14:textId="77777777" w:rsidR="005D712C" w:rsidRDefault="005D712C" w:rsidP="005D712C">
      <w:pPr>
        <w:pStyle w:val="B10"/>
        <w:rPr>
          <w:ins w:id="127" w:author="Huawei" w:date="2023-08-11T16:14:00Z"/>
        </w:rPr>
      </w:pPr>
      <w:ins w:id="128" w:author="Huawei" w:date="2023-08-11T16:14:00Z">
        <w:r w:rsidRPr="00790E97">
          <w:t>-</w:t>
        </w:r>
        <w:r w:rsidRPr="00790E97">
          <w:tab/>
        </w:r>
        <w:r>
          <w:t xml:space="preserve">If the </w:t>
        </w:r>
      </w:ins>
      <w:ins w:id="129" w:author="Huawei" w:date="2024-02-19T14:50:00Z">
        <w:r>
          <w:t>Country Code</w:t>
        </w:r>
      </w:ins>
      <w:ins w:id="130" w:author="Huawei" w:date="2023-08-11T16:14:00Z">
        <w:r>
          <w:t xml:space="preserve"> is not included in the Allowed </w:t>
        </w:r>
      </w:ins>
      <w:ins w:id="131" w:author="Huawei" w:date="2024-02-19T14:50:00Z">
        <w:r>
          <w:t>Country</w:t>
        </w:r>
      </w:ins>
      <w:ins w:id="132" w:author="Huawei" w:date="2023-08-11T16:14:00Z">
        <w:r>
          <w:t xml:space="preserve"> List, then HSS shall return a Result-Code AVP DIAMETER_ERROR_</w:t>
        </w:r>
      </w:ins>
      <w:ins w:id="133" w:author="Huawei" w:date="2024-02-19T14:50:00Z">
        <w:r>
          <w:t>LOCATION</w:t>
        </w:r>
      </w:ins>
      <w:ins w:id="134" w:author="Huawei" w:date="2023-08-11T16:14:00Z">
        <w:r>
          <w:t xml:space="preserve">_NOT_ALLOWED as specified in clause 10.3.14 in the Authentication Response command to 3GPP-AAA Server. </w:t>
        </w:r>
      </w:ins>
    </w:p>
    <w:p w14:paraId="13737C5F" w14:textId="77777777" w:rsidR="005D712C" w:rsidRPr="008215D4" w:rsidRDefault="005D712C" w:rsidP="005D712C">
      <w:pPr>
        <w:pStyle w:val="B10"/>
        <w:rPr>
          <w:ins w:id="135" w:author="Huawei" w:date="2023-08-11T16:14:00Z"/>
          <w:lang w:eastAsia="zh-CN"/>
        </w:rPr>
      </w:pPr>
      <w:ins w:id="136" w:author="Huawei" w:date="2023-08-11T16:14:00Z">
        <w:r>
          <w:rPr>
            <w:lang w:eastAsia="zh-CN"/>
          </w:rPr>
          <w:t>-</w:t>
        </w:r>
        <w:r>
          <w:rPr>
            <w:lang w:eastAsia="zh-CN"/>
          </w:rPr>
          <w:tab/>
          <w:t xml:space="preserve">If the </w:t>
        </w:r>
      </w:ins>
      <w:ins w:id="137" w:author="Huawei" w:date="2024-02-19T14:50:00Z">
        <w:r>
          <w:rPr>
            <w:lang w:eastAsia="zh-CN"/>
          </w:rPr>
          <w:t>Country Code</w:t>
        </w:r>
      </w:ins>
      <w:ins w:id="138" w:author="Huawei" w:date="2023-08-11T16:14:00Z">
        <w:r>
          <w:rPr>
            <w:lang w:eastAsia="zh-CN"/>
          </w:rPr>
          <w:t xml:space="preserve"> is included in the Allowed </w:t>
        </w:r>
      </w:ins>
      <w:ins w:id="139" w:author="Huawei" w:date="2024-02-19T14:50:00Z">
        <w:r>
          <w:rPr>
            <w:lang w:eastAsia="zh-CN"/>
          </w:rPr>
          <w:t>Country</w:t>
        </w:r>
      </w:ins>
      <w:ins w:id="140" w:author="Huawei" w:date="2023-08-11T16:14:00Z">
        <w:r>
          <w:rPr>
            <w:lang w:eastAsia="zh-CN"/>
          </w:rPr>
          <w:t xml:space="preserve"> List, the HSS shall set the subscribers User Status to REGISTERED for the authenticated and authorized trusted or untrust non-3GPP IP access subscriber, download </w:t>
        </w:r>
        <w:r>
          <w:rPr>
            <w:lang w:eastAsia="zh-CN"/>
          </w:rPr>
          <w:lastRenderedPageBreak/>
          <w:t xml:space="preserve">the relevant user profile information and set the Result-Code AVP to DIAMETER_SUCCESS in the Server-Assignment-Response command. </w:t>
        </w:r>
      </w:ins>
    </w:p>
    <w:p w14:paraId="07868A72" w14:textId="0F238478" w:rsidR="000B27DE" w:rsidRPr="005D712C" w:rsidRDefault="000B27DE" w:rsidP="00AE7E78"/>
    <w:p w14:paraId="1CD8C071" w14:textId="77777777" w:rsidR="006B1EF3" w:rsidRPr="00B61815" w:rsidRDefault="006B1EF3" w:rsidP="006B1EF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972F922" w14:textId="7D051C51" w:rsidR="001357D8" w:rsidRDefault="001357D8" w:rsidP="001357D8">
      <w:pPr>
        <w:pStyle w:val="30"/>
        <w:rPr>
          <w:ins w:id="141" w:author="Huawei" w:date="2023-11-03T18:30:00Z"/>
          <w:lang w:eastAsia="en-GB"/>
        </w:rPr>
      </w:pPr>
      <w:ins w:id="142" w:author="Huawei" w:date="2023-11-03T18:30:00Z">
        <w:r>
          <w:t>10.3.</w:t>
        </w:r>
        <w:r w:rsidRPr="001357D8">
          <w:rPr>
            <w:highlight w:val="green"/>
          </w:rPr>
          <w:t>y</w:t>
        </w:r>
        <w:r>
          <w:tab/>
          <w:t>DIAMETER_ERROR_</w:t>
        </w:r>
      </w:ins>
      <w:ins w:id="143" w:author="Huawei" w:date="2024-02-19T14:51:00Z">
        <w:r w:rsidR="0064575C">
          <w:t>LOCATION</w:t>
        </w:r>
      </w:ins>
      <w:ins w:id="144" w:author="Huawei" w:date="2023-11-03T18:30:00Z">
        <w:r>
          <w:t>_NOT_ALLOWED(</w:t>
        </w:r>
      </w:ins>
      <w:ins w:id="145" w:author="Huawei" w:date="2023-11-03T18:33:00Z">
        <w:r w:rsidRPr="001357D8">
          <w:rPr>
            <w:highlight w:val="green"/>
            <w:rPrChange w:id="146" w:author="Huawei" w:date="2023-11-03T18:34:00Z">
              <w:rPr/>
            </w:rPrChange>
          </w:rPr>
          <w:t>5</w:t>
        </w:r>
      </w:ins>
      <w:ins w:id="147" w:author="Huawei" w:date="2023-11-03T18:30:00Z">
        <w:r w:rsidRPr="001357D8">
          <w:rPr>
            <w:highlight w:val="green"/>
          </w:rPr>
          <w:t>xxx</w:t>
        </w:r>
        <w:r>
          <w:t>)</w:t>
        </w:r>
      </w:ins>
    </w:p>
    <w:p w14:paraId="609DB294" w14:textId="667F3CB3" w:rsidR="006B1EF3" w:rsidRPr="006B1EF3" w:rsidRDefault="001357D8" w:rsidP="001357D8">
      <w:ins w:id="148" w:author="Huawei" w:date="2023-11-03T18:30:00Z">
        <w:r>
          <w:rPr>
            <w:rFonts w:hint="eastAsia"/>
            <w:lang w:eastAsia="zh-CN"/>
          </w:rPr>
          <w:t>T</w:t>
        </w:r>
        <w:r>
          <w:rPr>
            <w:lang w:eastAsia="zh-CN"/>
          </w:rPr>
          <w:t xml:space="preserve">his result code shall be sent by the HSS to indicate that the user is restrict to access the services due to the </w:t>
        </w:r>
      </w:ins>
      <w:ins w:id="149" w:author="Huawei" w:date="2024-02-19T14:51:00Z">
        <w:r w:rsidR="0064575C">
          <w:rPr>
            <w:lang w:eastAsia="zh-CN"/>
          </w:rPr>
          <w:t>Country</w:t>
        </w:r>
      </w:ins>
      <w:ins w:id="150" w:author="Huawei" w:date="2023-11-03T18:30:00Z">
        <w:r>
          <w:rPr>
            <w:lang w:eastAsia="zh-CN"/>
          </w:rPr>
          <w:t xml:space="preserve"> </w:t>
        </w:r>
      </w:ins>
      <w:ins w:id="151" w:author="Huawei" w:date="2024-02-19T14:51:00Z">
        <w:r w:rsidR="0064575C">
          <w:rPr>
            <w:lang w:eastAsia="zh-CN"/>
          </w:rPr>
          <w:t>C</w:t>
        </w:r>
      </w:ins>
      <w:ins w:id="152" w:author="Huawei" w:date="2023-11-03T18:30:00Z">
        <w:r>
          <w:rPr>
            <w:lang w:eastAsia="zh-CN"/>
          </w:rPr>
          <w:t>ode restriction.</w:t>
        </w:r>
      </w:ins>
    </w:p>
    <w:p w14:paraId="68C9CD36" w14:textId="723BD8D7" w:rsidR="001E41F3" w:rsidRPr="000B27DE"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B27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9EA99D" w14:textId="77777777" w:rsidR="00840D95" w:rsidRDefault="00840D95">
      <w:r>
        <w:separator/>
      </w:r>
    </w:p>
  </w:endnote>
  <w:endnote w:type="continuationSeparator" w:id="0">
    <w:p w14:paraId="1CF78B54" w14:textId="77777777" w:rsidR="00840D95" w:rsidRDefault="00840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3FF915" w14:textId="77777777" w:rsidR="00840D95" w:rsidRDefault="00840D95">
      <w:r>
        <w:separator/>
      </w:r>
    </w:p>
  </w:footnote>
  <w:footnote w:type="continuationSeparator" w:id="0">
    <w:p w14:paraId="1B7F00CA" w14:textId="77777777" w:rsidR="00840D95" w:rsidRDefault="00840D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F6C0E" w:rsidRDefault="001F6C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F6C0E" w:rsidRDefault="001F6C0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F6C0E" w:rsidRDefault="001F6C0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F6C0E" w:rsidRDefault="001F6C0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0AF5172F"/>
    <w:multiLevelType w:val="multilevel"/>
    <w:tmpl w:val="247643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DE644F8"/>
    <w:multiLevelType w:val="hybridMultilevel"/>
    <w:tmpl w:val="9D625D36"/>
    <w:lvl w:ilvl="0" w:tplc="10641F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E3933ED"/>
    <w:multiLevelType w:val="hybridMultilevel"/>
    <w:tmpl w:val="84A8A67C"/>
    <w:lvl w:ilvl="0" w:tplc="FB660DC4">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E90FCB"/>
    <w:multiLevelType w:val="hybridMultilevel"/>
    <w:tmpl w:val="B91E5F0E"/>
    <w:lvl w:ilvl="0" w:tplc="F050DA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8AD37E5"/>
    <w:multiLevelType w:val="hybridMultilevel"/>
    <w:tmpl w:val="B95A444A"/>
    <w:lvl w:ilvl="0" w:tplc="F8043BA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6"/>
  </w:num>
  <w:num w:numId="2">
    <w:abstractNumId w:val="2"/>
  </w:num>
  <w:num w:numId="3">
    <w:abstractNumId w:val="1"/>
  </w:num>
  <w:num w:numId="4">
    <w:abstractNumId w:val="0"/>
  </w:num>
  <w:num w:numId="5">
    <w:abstractNumId w:val="4"/>
  </w:num>
  <w:num w:numId="6">
    <w:abstractNumId w:val="3"/>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23"/>
    <w:rsid w:val="00007639"/>
    <w:rsid w:val="00011153"/>
    <w:rsid w:val="000137DA"/>
    <w:rsid w:val="00022E4A"/>
    <w:rsid w:val="00033E70"/>
    <w:rsid w:val="00042E73"/>
    <w:rsid w:val="000530EF"/>
    <w:rsid w:val="00054C35"/>
    <w:rsid w:val="00064C32"/>
    <w:rsid w:val="0008241A"/>
    <w:rsid w:val="000A11B9"/>
    <w:rsid w:val="000A6394"/>
    <w:rsid w:val="000B27DE"/>
    <w:rsid w:val="000B69A9"/>
    <w:rsid w:val="000B7FED"/>
    <w:rsid w:val="000C038A"/>
    <w:rsid w:val="000C6598"/>
    <w:rsid w:val="000D2ED0"/>
    <w:rsid w:val="000D44B3"/>
    <w:rsid w:val="000E2009"/>
    <w:rsid w:val="000E2CD2"/>
    <w:rsid w:val="000E76DC"/>
    <w:rsid w:val="001043BA"/>
    <w:rsid w:val="00107A45"/>
    <w:rsid w:val="0011704F"/>
    <w:rsid w:val="00120C93"/>
    <w:rsid w:val="001262D4"/>
    <w:rsid w:val="00130E67"/>
    <w:rsid w:val="00134E80"/>
    <w:rsid w:val="001357D8"/>
    <w:rsid w:val="00145D43"/>
    <w:rsid w:val="00147B52"/>
    <w:rsid w:val="00167354"/>
    <w:rsid w:val="00167641"/>
    <w:rsid w:val="001723E4"/>
    <w:rsid w:val="00182365"/>
    <w:rsid w:val="00192C46"/>
    <w:rsid w:val="00196207"/>
    <w:rsid w:val="001A08B3"/>
    <w:rsid w:val="001A0B15"/>
    <w:rsid w:val="001A7B60"/>
    <w:rsid w:val="001A7D67"/>
    <w:rsid w:val="001B307B"/>
    <w:rsid w:val="001B52F0"/>
    <w:rsid w:val="001B7A65"/>
    <w:rsid w:val="001C1BCF"/>
    <w:rsid w:val="001C2798"/>
    <w:rsid w:val="001C5F2E"/>
    <w:rsid w:val="001D3CEA"/>
    <w:rsid w:val="001E228A"/>
    <w:rsid w:val="001E41F3"/>
    <w:rsid w:val="001F2F08"/>
    <w:rsid w:val="001F3420"/>
    <w:rsid w:val="001F6C0E"/>
    <w:rsid w:val="00200909"/>
    <w:rsid w:val="00201E95"/>
    <w:rsid w:val="00216061"/>
    <w:rsid w:val="00217D37"/>
    <w:rsid w:val="0022227E"/>
    <w:rsid w:val="00223FD5"/>
    <w:rsid w:val="002273B6"/>
    <w:rsid w:val="0023329F"/>
    <w:rsid w:val="0023583F"/>
    <w:rsid w:val="0024067A"/>
    <w:rsid w:val="00240C11"/>
    <w:rsid w:val="002449F4"/>
    <w:rsid w:val="002576E6"/>
    <w:rsid w:val="0026004D"/>
    <w:rsid w:val="002640DD"/>
    <w:rsid w:val="00272B62"/>
    <w:rsid w:val="00275D12"/>
    <w:rsid w:val="00283D32"/>
    <w:rsid w:val="00284FEB"/>
    <w:rsid w:val="002860C4"/>
    <w:rsid w:val="00287A84"/>
    <w:rsid w:val="002923AF"/>
    <w:rsid w:val="002A5D3B"/>
    <w:rsid w:val="002A6DCD"/>
    <w:rsid w:val="002A7D7B"/>
    <w:rsid w:val="002B5741"/>
    <w:rsid w:val="002B599D"/>
    <w:rsid w:val="002D6118"/>
    <w:rsid w:val="002E1202"/>
    <w:rsid w:val="002E472E"/>
    <w:rsid w:val="002F399B"/>
    <w:rsid w:val="00301CA7"/>
    <w:rsid w:val="0030516C"/>
    <w:rsid w:val="00305409"/>
    <w:rsid w:val="003077A9"/>
    <w:rsid w:val="00314A3A"/>
    <w:rsid w:val="003278F4"/>
    <w:rsid w:val="00331A43"/>
    <w:rsid w:val="003433F2"/>
    <w:rsid w:val="00346D0B"/>
    <w:rsid w:val="003506DE"/>
    <w:rsid w:val="003609EF"/>
    <w:rsid w:val="0036231A"/>
    <w:rsid w:val="0036534F"/>
    <w:rsid w:val="003657DE"/>
    <w:rsid w:val="00371AAA"/>
    <w:rsid w:val="00374DD4"/>
    <w:rsid w:val="00382082"/>
    <w:rsid w:val="003A2611"/>
    <w:rsid w:val="003D3560"/>
    <w:rsid w:val="003E1A36"/>
    <w:rsid w:val="003F04A0"/>
    <w:rsid w:val="004004FA"/>
    <w:rsid w:val="00406BEA"/>
    <w:rsid w:val="00410371"/>
    <w:rsid w:val="00410C8F"/>
    <w:rsid w:val="00417F0D"/>
    <w:rsid w:val="004228BC"/>
    <w:rsid w:val="004242F1"/>
    <w:rsid w:val="00425225"/>
    <w:rsid w:val="004256A3"/>
    <w:rsid w:val="00433CD3"/>
    <w:rsid w:val="00442EDC"/>
    <w:rsid w:val="0044411B"/>
    <w:rsid w:val="00452354"/>
    <w:rsid w:val="004537FB"/>
    <w:rsid w:val="004621CE"/>
    <w:rsid w:val="004811D1"/>
    <w:rsid w:val="00493B0B"/>
    <w:rsid w:val="00496891"/>
    <w:rsid w:val="004A5B22"/>
    <w:rsid w:val="004B10BD"/>
    <w:rsid w:val="004B75B7"/>
    <w:rsid w:val="004D126A"/>
    <w:rsid w:val="004F4785"/>
    <w:rsid w:val="005136B9"/>
    <w:rsid w:val="005141D9"/>
    <w:rsid w:val="0051580D"/>
    <w:rsid w:val="00516261"/>
    <w:rsid w:val="005212AF"/>
    <w:rsid w:val="00525823"/>
    <w:rsid w:val="00533B71"/>
    <w:rsid w:val="00536561"/>
    <w:rsid w:val="00536CCA"/>
    <w:rsid w:val="00547111"/>
    <w:rsid w:val="00550C2D"/>
    <w:rsid w:val="00586D07"/>
    <w:rsid w:val="00587FFB"/>
    <w:rsid w:val="00592D74"/>
    <w:rsid w:val="005A5A64"/>
    <w:rsid w:val="005B54E3"/>
    <w:rsid w:val="005C77F9"/>
    <w:rsid w:val="005D712C"/>
    <w:rsid w:val="005E2393"/>
    <w:rsid w:val="005E2C44"/>
    <w:rsid w:val="005E38DD"/>
    <w:rsid w:val="005E4811"/>
    <w:rsid w:val="005F4B4D"/>
    <w:rsid w:val="00603AC3"/>
    <w:rsid w:val="00607475"/>
    <w:rsid w:val="00621188"/>
    <w:rsid w:val="006257ED"/>
    <w:rsid w:val="0063007C"/>
    <w:rsid w:val="00632B23"/>
    <w:rsid w:val="00634F36"/>
    <w:rsid w:val="00644380"/>
    <w:rsid w:val="0064575C"/>
    <w:rsid w:val="00652343"/>
    <w:rsid w:val="00653D43"/>
    <w:rsid w:val="00653DE4"/>
    <w:rsid w:val="006604C7"/>
    <w:rsid w:val="00665C47"/>
    <w:rsid w:val="00670F01"/>
    <w:rsid w:val="0067231A"/>
    <w:rsid w:val="00672964"/>
    <w:rsid w:val="00686F7F"/>
    <w:rsid w:val="00687877"/>
    <w:rsid w:val="00690096"/>
    <w:rsid w:val="0069306A"/>
    <w:rsid w:val="00695808"/>
    <w:rsid w:val="006969D6"/>
    <w:rsid w:val="00696AC6"/>
    <w:rsid w:val="006B0B28"/>
    <w:rsid w:val="006B1EF3"/>
    <w:rsid w:val="006B46FB"/>
    <w:rsid w:val="006B480F"/>
    <w:rsid w:val="006C646D"/>
    <w:rsid w:val="006D168A"/>
    <w:rsid w:val="006E0CB8"/>
    <w:rsid w:val="006E21FB"/>
    <w:rsid w:val="006E4877"/>
    <w:rsid w:val="006E79FF"/>
    <w:rsid w:val="006F5AD5"/>
    <w:rsid w:val="00707F7B"/>
    <w:rsid w:val="007165CB"/>
    <w:rsid w:val="007301B4"/>
    <w:rsid w:val="00745A01"/>
    <w:rsid w:val="00747548"/>
    <w:rsid w:val="007512E9"/>
    <w:rsid w:val="0075281D"/>
    <w:rsid w:val="0077581C"/>
    <w:rsid w:val="00792342"/>
    <w:rsid w:val="00792D2D"/>
    <w:rsid w:val="007977A8"/>
    <w:rsid w:val="007A1462"/>
    <w:rsid w:val="007A42A3"/>
    <w:rsid w:val="007B4B5C"/>
    <w:rsid w:val="007B512A"/>
    <w:rsid w:val="007B52B4"/>
    <w:rsid w:val="007C2097"/>
    <w:rsid w:val="007C68EA"/>
    <w:rsid w:val="007D568C"/>
    <w:rsid w:val="007D6A07"/>
    <w:rsid w:val="007E06AB"/>
    <w:rsid w:val="007E5F25"/>
    <w:rsid w:val="007E6C4F"/>
    <w:rsid w:val="007F5EB3"/>
    <w:rsid w:val="007F7259"/>
    <w:rsid w:val="008040A8"/>
    <w:rsid w:val="008279FA"/>
    <w:rsid w:val="00840D95"/>
    <w:rsid w:val="00862473"/>
    <w:rsid w:val="008626E7"/>
    <w:rsid w:val="008633EB"/>
    <w:rsid w:val="00866609"/>
    <w:rsid w:val="008703BB"/>
    <w:rsid w:val="00870E11"/>
    <w:rsid w:val="00870EE7"/>
    <w:rsid w:val="00880C42"/>
    <w:rsid w:val="008863B9"/>
    <w:rsid w:val="00891A4E"/>
    <w:rsid w:val="00891F50"/>
    <w:rsid w:val="0089214D"/>
    <w:rsid w:val="008A45A6"/>
    <w:rsid w:val="008A56BB"/>
    <w:rsid w:val="008B4535"/>
    <w:rsid w:val="008B46ED"/>
    <w:rsid w:val="008D1B06"/>
    <w:rsid w:val="008D3CCC"/>
    <w:rsid w:val="008F3789"/>
    <w:rsid w:val="008F686C"/>
    <w:rsid w:val="0091196C"/>
    <w:rsid w:val="009148DE"/>
    <w:rsid w:val="00916F56"/>
    <w:rsid w:val="00941E30"/>
    <w:rsid w:val="009534FA"/>
    <w:rsid w:val="009556A1"/>
    <w:rsid w:val="00957D56"/>
    <w:rsid w:val="0096296A"/>
    <w:rsid w:val="009777D9"/>
    <w:rsid w:val="00991B88"/>
    <w:rsid w:val="009932B7"/>
    <w:rsid w:val="009A1AD7"/>
    <w:rsid w:val="009A5753"/>
    <w:rsid w:val="009A579D"/>
    <w:rsid w:val="009A761A"/>
    <w:rsid w:val="009D259E"/>
    <w:rsid w:val="009E3297"/>
    <w:rsid w:val="009E5D7C"/>
    <w:rsid w:val="009F32D8"/>
    <w:rsid w:val="009F734F"/>
    <w:rsid w:val="009F74B7"/>
    <w:rsid w:val="00A05068"/>
    <w:rsid w:val="00A05C09"/>
    <w:rsid w:val="00A1003C"/>
    <w:rsid w:val="00A14F24"/>
    <w:rsid w:val="00A22793"/>
    <w:rsid w:val="00A246B6"/>
    <w:rsid w:val="00A27DFA"/>
    <w:rsid w:val="00A34249"/>
    <w:rsid w:val="00A47E70"/>
    <w:rsid w:val="00A50CF0"/>
    <w:rsid w:val="00A5734B"/>
    <w:rsid w:val="00A613AE"/>
    <w:rsid w:val="00A61825"/>
    <w:rsid w:val="00A71977"/>
    <w:rsid w:val="00A7544A"/>
    <w:rsid w:val="00A7671C"/>
    <w:rsid w:val="00A80B7E"/>
    <w:rsid w:val="00A83017"/>
    <w:rsid w:val="00A850BB"/>
    <w:rsid w:val="00A87DAB"/>
    <w:rsid w:val="00A90198"/>
    <w:rsid w:val="00AA2CBC"/>
    <w:rsid w:val="00AB0A29"/>
    <w:rsid w:val="00AB3664"/>
    <w:rsid w:val="00AB4A77"/>
    <w:rsid w:val="00AC5820"/>
    <w:rsid w:val="00AD1CD8"/>
    <w:rsid w:val="00AD2CB3"/>
    <w:rsid w:val="00AE7E78"/>
    <w:rsid w:val="00B03EA4"/>
    <w:rsid w:val="00B107B0"/>
    <w:rsid w:val="00B15076"/>
    <w:rsid w:val="00B237AD"/>
    <w:rsid w:val="00B258BB"/>
    <w:rsid w:val="00B258BC"/>
    <w:rsid w:val="00B32157"/>
    <w:rsid w:val="00B335C0"/>
    <w:rsid w:val="00B43F6B"/>
    <w:rsid w:val="00B45471"/>
    <w:rsid w:val="00B471F2"/>
    <w:rsid w:val="00B60A3B"/>
    <w:rsid w:val="00B67B97"/>
    <w:rsid w:val="00B8512E"/>
    <w:rsid w:val="00B968C8"/>
    <w:rsid w:val="00BA3EC5"/>
    <w:rsid w:val="00BA51D9"/>
    <w:rsid w:val="00BB5DFC"/>
    <w:rsid w:val="00BC0DCE"/>
    <w:rsid w:val="00BD279D"/>
    <w:rsid w:val="00BD29D4"/>
    <w:rsid w:val="00BD6BB8"/>
    <w:rsid w:val="00BE13DC"/>
    <w:rsid w:val="00C14B4A"/>
    <w:rsid w:val="00C2156F"/>
    <w:rsid w:val="00C334D7"/>
    <w:rsid w:val="00C36D30"/>
    <w:rsid w:val="00C45AA7"/>
    <w:rsid w:val="00C47ED0"/>
    <w:rsid w:val="00C50A5E"/>
    <w:rsid w:val="00C548E5"/>
    <w:rsid w:val="00C66BA2"/>
    <w:rsid w:val="00C67074"/>
    <w:rsid w:val="00C70672"/>
    <w:rsid w:val="00C72C05"/>
    <w:rsid w:val="00C870F6"/>
    <w:rsid w:val="00C87FD7"/>
    <w:rsid w:val="00C95985"/>
    <w:rsid w:val="00CB4A97"/>
    <w:rsid w:val="00CC5026"/>
    <w:rsid w:val="00CC68D0"/>
    <w:rsid w:val="00CD11EE"/>
    <w:rsid w:val="00CD61B0"/>
    <w:rsid w:val="00CF6A22"/>
    <w:rsid w:val="00D00EFF"/>
    <w:rsid w:val="00D03F9A"/>
    <w:rsid w:val="00D06D51"/>
    <w:rsid w:val="00D11ED9"/>
    <w:rsid w:val="00D15292"/>
    <w:rsid w:val="00D213EE"/>
    <w:rsid w:val="00D22F59"/>
    <w:rsid w:val="00D24991"/>
    <w:rsid w:val="00D27BFB"/>
    <w:rsid w:val="00D347BA"/>
    <w:rsid w:val="00D50255"/>
    <w:rsid w:val="00D61222"/>
    <w:rsid w:val="00D632AA"/>
    <w:rsid w:val="00D632CF"/>
    <w:rsid w:val="00D66520"/>
    <w:rsid w:val="00D84AE9"/>
    <w:rsid w:val="00DB46FA"/>
    <w:rsid w:val="00DB49FD"/>
    <w:rsid w:val="00DB6EFA"/>
    <w:rsid w:val="00DC1BF2"/>
    <w:rsid w:val="00DE34CF"/>
    <w:rsid w:val="00DE3814"/>
    <w:rsid w:val="00DF6AEC"/>
    <w:rsid w:val="00E01CC8"/>
    <w:rsid w:val="00E024FD"/>
    <w:rsid w:val="00E13F3D"/>
    <w:rsid w:val="00E34898"/>
    <w:rsid w:val="00E36156"/>
    <w:rsid w:val="00E55682"/>
    <w:rsid w:val="00E57090"/>
    <w:rsid w:val="00E57F7C"/>
    <w:rsid w:val="00E71E23"/>
    <w:rsid w:val="00E7305B"/>
    <w:rsid w:val="00E93D6B"/>
    <w:rsid w:val="00EB09B7"/>
    <w:rsid w:val="00EB3B2A"/>
    <w:rsid w:val="00EC7413"/>
    <w:rsid w:val="00ED4DC3"/>
    <w:rsid w:val="00EE7D7C"/>
    <w:rsid w:val="00EF6A2F"/>
    <w:rsid w:val="00EF78E6"/>
    <w:rsid w:val="00F24EEF"/>
    <w:rsid w:val="00F25D98"/>
    <w:rsid w:val="00F300FB"/>
    <w:rsid w:val="00F50512"/>
    <w:rsid w:val="00F60E76"/>
    <w:rsid w:val="00F66D89"/>
    <w:rsid w:val="00F72875"/>
    <w:rsid w:val="00F74DE6"/>
    <w:rsid w:val="00F866DD"/>
    <w:rsid w:val="00FB6386"/>
    <w:rsid w:val="00FB7BF1"/>
    <w:rsid w:val="00FF7E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599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HChar">
    <w:name w:val="TH Char"/>
    <w:link w:val="TH"/>
    <w:qFormat/>
    <w:rsid w:val="00DB46FA"/>
    <w:rPr>
      <w:rFonts w:ascii="Arial" w:hAnsi="Arial"/>
      <w:b/>
      <w:lang w:val="en-GB" w:eastAsia="en-US"/>
    </w:rPr>
  </w:style>
  <w:style w:type="character" w:customStyle="1" w:styleId="TAHChar">
    <w:name w:val="TAH Char"/>
    <w:link w:val="TAH"/>
    <w:qFormat/>
    <w:rsid w:val="00DB46FA"/>
    <w:rPr>
      <w:rFonts w:ascii="Arial" w:hAnsi="Arial"/>
      <w:b/>
      <w:sz w:val="18"/>
      <w:lang w:val="en-GB" w:eastAsia="en-US"/>
    </w:rPr>
  </w:style>
  <w:style w:type="character" w:customStyle="1" w:styleId="TALChar">
    <w:name w:val="TAL Char"/>
    <w:link w:val="TAL"/>
    <w:qFormat/>
    <w:rsid w:val="00DB46FA"/>
    <w:rPr>
      <w:rFonts w:ascii="Arial" w:hAnsi="Arial"/>
      <w:sz w:val="18"/>
      <w:lang w:val="en-GB" w:eastAsia="en-US"/>
    </w:rPr>
  </w:style>
  <w:style w:type="character" w:customStyle="1" w:styleId="TACChar">
    <w:name w:val="TAC Char"/>
    <w:link w:val="TAC"/>
    <w:qFormat/>
    <w:rsid w:val="00DB46FA"/>
    <w:rPr>
      <w:rFonts w:ascii="Arial" w:hAnsi="Arial"/>
      <w:sz w:val="18"/>
      <w:lang w:val="en-GB" w:eastAsia="en-US"/>
    </w:rPr>
  </w:style>
  <w:style w:type="character" w:customStyle="1" w:styleId="TFChar">
    <w:name w:val="TF Char"/>
    <w:link w:val="TF"/>
    <w:qFormat/>
    <w:rsid w:val="00B15076"/>
    <w:rPr>
      <w:rFonts w:ascii="Arial" w:hAnsi="Arial"/>
      <w:b/>
      <w:lang w:val="en-GB" w:eastAsia="en-US"/>
    </w:rPr>
  </w:style>
  <w:style w:type="character" w:customStyle="1" w:styleId="TANChar">
    <w:name w:val="TAN Char"/>
    <w:link w:val="TAN"/>
    <w:qFormat/>
    <w:rsid w:val="00B15076"/>
    <w:rPr>
      <w:rFonts w:ascii="Arial" w:hAnsi="Arial"/>
      <w:sz w:val="18"/>
      <w:lang w:val="en-GB" w:eastAsia="en-US"/>
    </w:rPr>
  </w:style>
  <w:style w:type="paragraph" w:customStyle="1" w:styleId="TAJ">
    <w:name w:val="TAJ"/>
    <w:basedOn w:val="TH"/>
    <w:rsid w:val="003D3560"/>
  </w:style>
  <w:style w:type="paragraph" w:customStyle="1" w:styleId="Guidance">
    <w:name w:val="Guidance"/>
    <w:basedOn w:val="a"/>
    <w:rsid w:val="003D3560"/>
    <w:rPr>
      <w:i/>
      <w:color w:val="0000FF"/>
    </w:rPr>
  </w:style>
  <w:style w:type="character" w:customStyle="1" w:styleId="Char4">
    <w:name w:val="文档结构图 Char"/>
    <w:link w:val="af0"/>
    <w:rsid w:val="003D3560"/>
    <w:rPr>
      <w:rFonts w:ascii="Tahoma" w:hAnsi="Tahoma" w:cs="Tahoma"/>
      <w:shd w:val="clear" w:color="auto" w:fill="000080"/>
      <w:lang w:val="en-GB" w:eastAsia="en-US"/>
    </w:rPr>
  </w:style>
  <w:style w:type="paragraph" w:styleId="TOC">
    <w:name w:val="TOC Heading"/>
    <w:basedOn w:val="1"/>
    <w:next w:val="a"/>
    <w:uiPriority w:val="39"/>
    <w:unhideWhenUsed/>
    <w:qFormat/>
    <w:rsid w:val="003D356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D3560"/>
    <w:rPr>
      <w:rFonts w:ascii="Times New Roman" w:hAnsi="Times New Roman"/>
      <w:lang w:val="en-GB" w:eastAsia="en-US"/>
    </w:rPr>
  </w:style>
  <w:style w:type="character" w:customStyle="1" w:styleId="EditorsNoteChar">
    <w:name w:val="Editor's Note Char"/>
    <w:aliases w:val="EN Char"/>
    <w:link w:val="EditorsNote"/>
    <w:qFormat/>
    <w:rsid w:val="003D3560"/>
    <w:rPr>
      <w:rFonts w:ascii="Times New Roman" w:hAnsi="Times New Roman"/>
      <w:color w:val="FF0000"/>
      <w:lang w:val="en-GB" w:eastAsia="en-US"/>
    </w:rPr>
  </w:style>
  <w:style w:type="paragraph" w:customStyle="1" w:styleId="TempNote">
    <w:name w:val="TempNote"/>
    <w:basedOn w:val="a"/>
    <w:qFormat/>
    <w:rsid w:val="003D356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D356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3D3560"/>
    <w:rPr>
      <w:rFonts w:ascii="Times New Roman" w:hAnsi="Times New Roman"/>
      <w:lang w:val="en-GB" w:eastAsia="en-US"/>
    </w:rPr>
  </w:style>
  <w:style w:type="character" w:customStyle="1" w:styleId="3Char">
    <w:name w:val="标题 3 Char"/>
    <w:link w:val="30"/>
    <w:rsid w:val="003D3560"/>
    <w:rPr>
      <w:rFonts w:ascii="Arial" w:hAnsi="Arial"/>
      <w:sz w:val="28"/>
      <w:lang w:val="en-GB" w:eastAsia="en-US"/>
    </w:rPr>
  </w:style>
  <w:style w:type="character" w:customStyle="1" w:styleId="NOZchn">
    <w:name w:val="NO Zchn"/>
    <w:link w:val="NO"/>
    <w:rsid w:val="003D3560"/>
    <w:rPr>
      <w:rFonts w:ascii="Times New Roman" w:hAnsi="Times New Roman"/>
      <w:lang w:val="en-GB" w:eastAsia="en-US"/>
    </w:rPr>
  </w:style>
  <w:style w:type="character" w:customStyle="1" w:styleId="4Char">
    <w:name w:val="标题 4 Char"/>
    <w:link w:val="40"/>
    <w:rsid w:val="003D3560"/>
    <w:rPr>
      <w:rFonts w:ascii="Arial" w:hAnsi="Arial"/>
      <w:sz w:val="24"/>
      <w:lang w:val="en-GB" w:eastAsia="en-US"/>
    </w:rPr>
  </w:style>
  <w:style w:type="character" w:customStyle="1" w:styleId="NOChar">
    <w:name w:val="NO Char"/>
    <w:rsid w:val="003D3560"/>
    <w:rPr>
      <w:lang w:val="en-GB" w:eastAsia="en-US"/>
    </w:rPr>
  </w:style>
  <w:style w:type="character" w:customStyle="1" w:styleId="Char2">
    <w:name w:val="批注框文本 Char"/>
    <w:link w:val="ae"/>
    <w:rsid w:val="003D3560"/>
    <w:rPr>
      <w:rFonts w:ascii="Tahoma" w:hAnsi="Tahoma" w:cs="Tahoma"/>
      <w:sz w:val="16"/>
      <w:szCs w:val="16"/>
      <w:lang w:val="en-GB" w:eastAsia="en-US"/>
    </w:rPr>
  </w:style>
  <w:style w:type="character" w:customStyle="1" w:styleId="Char1">
    <w:name w:val="批注文字 Char"/>
    <w:link w:val="ac"/>
    <w:rsid w:val="003D3560"/>
    <w:rPr>
      <w:rFonts w:ascii="Times New Roman" w:hAnsi="Times New Roman"/>
      <w:lang w:val="en-GB" w:eastAsia="en-US"/>
    </w:rPr>
  </w:style>
  <w:style w:type="character" w:customStyle="1" w:styleId="Char3">
    <w:name w:val="批注主题 Char"/>
    <w:link w:val="af"/>
    <w:rsid w:val="003D3560"/>
    <w:rPr>
      <w:rFonts w:ascii="Times New Roman" w:hAnsi="Times New Roman"/>
      <w:b/>
      <w:bCs/>
      <w:lang w:val="en-GB" w:eastAsia="en-US"/>
    </w:rPr>
  </w:style>
  <w:style w:type="character" w:customStyle="1" w:styleId="12">
    <w:name w:val="未处理的提及1"/>
    <w:uiPriority w:val="99"/>
    <w:semiHidden/>
    <w:unhideWhenUsed/>
    <w:rsid w:val="003D3560"/>
    <w:rPr>
      <w:color w:val="808080"/>
      <w:shd w:val="clear" w:color="auto" w:fill="E6E6E6"/>
    </w:rPr>
  </w:style>
  <w:style w:type="character" w:customStyle="1" w:styleId="EditorsNoteCharChar">
    <w:name w:val="Editor's Note Char Char"/>
    <w:locked/>
    <w:rsid w:val="003D3560"/>
    <w:rPr>
      <w:color w:val="FF0000"/>
      <w:lang w:val="en-GB" w:eastAsia="en-US"/>
    </w:rPr>
  </w:style>
  <w:style w:type="character" w:customStyle="1" w:styleId="TAHCar">
    <w:name w:val="TAH Car"/>
    <w:rsid w:val="003D3560"/>
    <w:rPr>
      <w:rFonts w:ascii="Arial" w:hAnsi="Arial"/>
      <w:b/>
      <w:sz w:val="18"/>
      <w:lang w:val="en-GB" w:eastAsia="en-US"/>
    </w:rPr>
  </w:style>
  <w:style w:type="paragraph" w:styleId="af1">
    <w:name w:val="Body Text"/>
    <w:basedOn w:val="a"/>
    <w:link w:val="Char5"/>
    <w:rsid w:val="003D3560"/>
    <w:pPr>
      <w:spacing w:after="120"/>
    </w:pPr>
    <w:rPr>
      <w:rFonts w:eastAsia="Batang"/>
      <w:lang w:eastAsia="x-none"/>
    </w:rPr>
  </w:style>
  <w:style w:type="character" w:customStyle="1" w:styleId="Char5">
    <w:name w:val="正文文本 Char"/>
    <w:basedOn w:val="a0"/>
    <w:link w:val="af1"/>
    <w:rsid w:val="003D3560"/>
    <w:rPr>
      <w:rFonts w:ascii="Times New Roman" w:eastAsia="Batang" w:hAnsi="Times New Roman"/>
      <w:lang w:val="en-GB" w:eastAsia="x-none"/>
    </w:rPr>
  </w:style>
  <w:style w:type="character" w:customStyle="1" w:styleId="st1">
    <w:name w:val="st1"/>
    <w:rsid w:val="003D3560"/>
  </w:style>
  <w:style w:type="paragraph" w:styleId="af2">
    <w:name w:val="Revision"/>
    <w:hidden/>
    <w:uiPriority w:val="99"/>
    <w:semiHidden/>
    <w:rsid w:val="003D3560"/>
    <w:rPr>
      <w:rFonts w:ascii="Times New Roman" w:hAnsi="Times New Roman"/>
      <w:lang w:val="en-GB" w:eastAsia="en-US"/>
    </w:rPr>
  </w:style>
  <w:style w:type="character" w:customStyle="1" w:styleId="PLChar">
    <w:name w:val="PL Char"/>
    <w:link w:val="PL"/>
    <w:qFormat/>
    <w:locked/>
    <w:rsid w:val="003D3560"/>
    <w:rPr>
      <w:rFonts w:ascii="Courier New" w:hAnsi="Courier New"/>
      <w:noProof/>
      <w:sz w:val="16"/>
      <w:lang w:val="en-GB" w:eastAsia="en-US"/>
    </w:rPr>
  </w:style>
  <w:style w:type="character" w:customStyle="1" w:styleId="EditorsNoteZchn">
    <w:name w:val="Editor's Note Zchn"/>
    <w:rsid w:val="003D3560"/>
    <w:rPr>
      <w:rFonts w:ascii="Times New Roman" w:hAnsi="Times New Roman"/>
      <w:color w:val="FF0000"/>
      <w:lang w:val="en-GB"/>
    </w:rPr>
  </w:style>
  <w:style w:type="character" w:customStyle="1" w:styleId="B2Char">
    <w:name w:val="B2 Char"/>
    <w:link w:val="B2"/>
    <w:qFormat/>
    <w:rsid w:val="003D3560"/>
    <w:rPr>
      <w:rFonts w:ascii="Times New Roman" w:hAnsi="Times New Roman"/>
      <w:lang w:val="en-GB" w:eastAsia="en-US"/>
    </w:rPr>
  </w:style>
  <w:style w:type="paragraph" w:styleId="af3">
    <w:name w:val="Normal (Web)"/>
    <w:basedOn w:val="a"/>
    <w:unhideWhenUsed/>
    <w:rsid w:val="003D3560"/>
    <w:pPr>
      <w:spacing w:before="100" w:beforeAutospacing="1" w:after="100" w:afterAutospacing="1"/>
    </w:pPr>
    <w:rPr>
      <w:rFonts w:eastAsia="Times New Roman"/>
      <w:sz w:val="24"/>
      <w:szCs w:val="24"/>
      <w:lang w:eastAsia="es-ES"/>
    </w:rPr>
  </w:style>
  <w:style w:type="character" w:customStyle="1" w:styleId="EWChar">
    <w:name w:val="EW Char"/>
    <w:link w:val="EW"/>
    <w:locked/>
    <w:rsid w:val="003D3560"/>
    <w:rPr>
      <w:rFonts w:ascii="Times New Roman" w:hAnsi="Times New Roman"/>
      <w:lang w:val="en-GB" w:eastAsia="en-US"/>
    </w:rPr>
  </w:style>
  <w:style w:type="paragraph" w:styleId="af4">
    <w:name w:val="Bibliography"/>
    <w:basedOn w:val="a"/>
    <w:next w:val="a"/>
    <w:uiPriority w:val="37"/>
    <w:semiHidden/>
    <w:unhideWhenUsed/>
    <w:rsid w:val="003D3560"/>
  </w:style>
  <w:style w:type="paragraph" w:styleId="af5">
    <w:name w:val="Block Text"/>
    <w:basedOn w:val="a"/>
    <w:rsid w:val="003D3560"/>
    <w:pPr>
      <w:spacing w:after="120"/>
      <w:ind w:left="1440" w:right="1440"/>
    </w:pPr>
  </w:style>
  <w:style w:type="paragraph" w:styleId="25">
    <w:name w:val="Body Text 2"/>
    <w:basedOn w:val="a"/>
    <w:link w:val="2Char0"/>
    <w:rsid w:val="003D3560"/>
    <w:pPr>
      <w:spacing w:after="120" w:line="480" w:lineRule="auto"/>
    </w:pPr>
  </w:style>
  <w:style w:type="character" w:customStyle="1" w:styleId="2Char0">
    <w:name w:val="正文文本 2 Char"/>
    <w:basedOn w:val="a0"/>
    <w:link w:val="25"/>
    <w:rsid w:val="003D3560"/>
    <w:rPr>
      <w:rFonts w:ascii="Times New Roman" w:hAnsi="Times New Roman"/>
      <w:lang w:val="en-GB" w:eastAsia="en-US"/>
    </w:rPr>
  </w:style>
  <w:style w:type="paragraph" w:styleId="34">
    <w:name w:val="Body Text 3"/>
    <w:basedOn w:val="a"/>
    <w:link w:val="3Char0"/>
    <w:rsid w:val="003D3560"/>
    <w:pPr>
      <w:spacing w:after="120"/>
    </w:pPr>
    <w:rPr>
      <w:sz w:val="16"/>
      <w:szCs w:val="16"/>
    </w:rPr>
  </w:style>
  <w:style w:type="character" w:customStyle="1" w:styleId="3Char0">
    <w:name w:val="正文文本 3 Char"/>
    <w:basedOn w:val="a0"/>
    <w:link w:val="34"/>
    <w:rsid w:val="003D3560"/>
    <w:rPr>
      <w:rFonts w:ascii="Times New Roman" w:hAnsi="Times New Roman"/>
      <w:sz w:val="16"/>
      <w:szCs w:val="16"/>
      <w:lang w:val="en-GB" w:eastAsia="en-US"/>
    </w:rPr>
  </w:style>
  <w:style w:type="paragraph" w:styleId="af6">
    <w:name w:val="Body Text First Indent"/>
    <w:basedOn w:val="af1"/>
    <w:link w:val="Char6"/>
    <w:rsid w:val="003D3560"/>
    <w:pPr>
      <w:ind w:firstLine="210"/>
    </w:pPr>
    <w:rPr>
      <w:rFonts w:eastAsia="宋体"/>
      <w:lang w:eastAsia="en-US"/>
    </w:rPr>
  </w:style>
  <w:style w:type="character" w:customStyle="1" w:styleId="Char6">
    <w:name w:val="正文首行缩进 Char"/>
    <w:basedOn w:val="Char5"/>
    <w:link w:val="af6"/>
    <w:rsid w:val="003D3560"/>
    <w:rPr>
      <w:rFonts w:ascii="Times New Roman" w:eastAsia="Batang" w:hAnsi="Times New Roman"/>
      <w:lang w:val="en-GB" w:eastAsia="en-US"/>
    </w:rPr>
  </w:style>
  <w:style w:type="paragraph" w:styleId="af7">
    <w:name w:val="Body Text Indent"/>
    <w:basedOn w:val="a"/>
    <w:link w:val="Char7"/>
    <w:rsid w:val="003D3560"/>
    <w:pPr>
      <w:spacing w:after="120"/>
      <w:ind w:left="283"/>
    </w:pPr>
  </w:style>
  <w:style w:type="character" w:customStyle="1" w:styleId="Char7">
    <w:name w:val="正文文本缩进 Char"/>
    <w:basedOn w:val="a0"/>
    <w:link w:val="af7"/>
    <w:rsid w:val="003D3560"/>
    <w:rPr>
      <w:rFonts w:ascii="Times New Roman" w:hAnsi="Times New Roman"/>
      <w:lang w:val="en-GB" w:eastAsia="en-US"/>
    </w:rPr>
  </w:style>
  <w:style w:type="paragraph" w:styleId="26">
    <w:name w:val="Body Text First Indent 2"/>
    <w:basedOn w:val="af7"/>
    <w:link w:val="2Char1"/>
    <w:rsid w:val="003D3560"/>
    <w:pPr>
      <w:ind w:firstLine="210"/>
    </w:pPr>
  </w:style>
  <w:style w:type="character" w:customStyle="1" w:styleId="2Char1">
    <w:name w:val="正文首行缩进 2 Char"/>
    <w:basedOn w:val="Char7"/>
    <w:link w:val="26"/>
    <w:rsid w:val="003D3560"/>
    <w:rPr>
      <w:rFonts w:ascii="Times New Roman" w:hAnsi="Times New Roman"/>
      <w:lang w:val="en-GB" w:eastAsia="en-US"/>
    </w:rPr>
  </w:style>
  <w:style w:type="paragraph" w:styleId="27">
    <w:name w:val="Body Text Indent 2"/>
    <w:basedOn w:val="a"/>
    <w:link w:val="2Char2"/>
    <w:rsid w:val="003D3560"/>
    <w:pPr>
      <w:spacing w:after="120" w:line="480" w:lineRule="auto"/>
      <w:ind w:left="283"/>
    </w:pPr>
  </w:style>
  <w:style w:type="character" w:customStyle="1" w:styleId="2Char2">
    <w:name w:val="正文文本缩进 2 Char"/>
    <w:basedOn w:val="a0"/>
    <w:link w:val="27"/>
    <w:rsid w:val="003D3560"/>
    <w:rPr>
      <w:rFonts w:ascii="Times New Roman" w:hAnsi="Times New Roman"/>
      <w:lang w:val="en-GB" w:eastAsia="en-US"/>
    </w:rPr>
  </w:style>
  <w:style w:type="paragraph" w:styleId="35">
    <w:name w:val="Body Text Indent 3"/>
    <w:basedOn w:val="a"/>
    <w:link w:val="3Char1"/>
    <w:rsid w:val="003D3560"/>
    <w:pPr>
      <w:spacing w:after="120"/>
      <w:ind w:left="283"/>
    </w:pPr>
    <w:rPr>
      <w:sz w:val="16"/>
      <w:szCs w:val="16"/>
    </w:rPr>
  </w:style>
  <w:style w:type="character" w:customStyle="1" w:styleId="3Char1">
    <w:name w:val="正文文本缩进 3 Char"/>
    <w:basedOn w:val="a0"/>
    <w:link w:val="35"/>
    <w:rsid w:val="003D3560"/>
    <w:rPr>
      <w:rFonts w:ascii="Times New Roman" w:hAnsi="Times New Roman"/>
      <w:sz w:val="16"/>
      <w:szCs w:val="16"/>
      <w:lang w:val="en-GB" w:eastAsia="en-US"/>
    </w:rPr>
  </w:style>
  <w:style w:type="paragraph" w:styleId="af8">
    <w:name w:val="caption"/>
    <w:basedOn w:val="a"/>
    <w:next w:val="a"/>
    <w:semiHidden/>
    <w:unhideWhenUsed/>
    <w:qFormat/>
    <w:rsid w:val="003D3560"/>
    <w:rPr>
      <w:b/>
      <w:bCs/>
    </w:rPr>
  </w:style>
  <w:style w:type="paragraph" w:styleId="af9">
    <w:name w:val="Closing"/>
    <w:basedOn w:val="a"/>
    <w:link w:val="Char8"/>
    <w:rsid w:val="003D3560"/>
    <w:pPr>
      <w:ind w:left="4252"/>
    </w:pPr>
  </w:style>
  <w:style w:type="character" w:customStyle="1" w:styleId="Char8">
    <w:name w:val="结束语 Char"/>
    <w:basedOn w:val="a0"/>
    <w:link w:val="af9"/>
    <w:rsid w:val="003D3560"/>
    <w:rPr>
      <w:rFonts w:ascii="Times New Roman" w:hAnsi="Times New Roman"/>
      <w:lang w:val="en-GB" w:eastAsia="en-US"/>
    </w:rPr>
  </w:style>
  <w:style w:type="paragraph" w:styleId="afa">
    <w:name w:val="Date"/>
    <w:basedOn w:val="a"/>
    <w:next w:val="a"/>
    <w:link w:val="Char9"/>
    <w:rsid w:val="003D3560"/>
  </w:style>
  <w:style w:type="character" w:customStyle="1" w:styleId="Char9">
    <w:name w:val="日期 Char"/>
    <w:basedOn w:val="a0"/>
    <w:link w:val="afa"/>
    <w:rsid w:val="003D3560"/>
    <w:rPr>
      <w:rFonts w:ascii="Times New Roman" w:hAnsi="Times New Roman"/>
      <w:lang w:val="en-GB" w:eastAsia="en-US"/>
    </w:rPr>
  </w:style>
  <w:style w:type="paragraph" w:styleId="afb">
    <w:name w:val="E-mail Signature"/>
    <w:basedOn w:val="a"/>
    <w:link w:val="Chara"/>
    <w:rsid w:val="003D3560"/>
  </w:style>
  <w:style w:type="character" w:customStyle="1" w:styleId="Chara">
    <w:name w:val="电子邮件签名 Char"/>
    <w:basedOn w:val="a0"/>
    <w:link w:val="afb"/>
    <w:rsid w:val="003D3560"/>
    <w:rPr>
      <w:rFonts w:ascii="Times New Roman" w:hAnsi="Times New Roman"/>
      <w:lang w:val="en-GB" w:eastAsia="en-US"/>
    </w:rPr>
  </w:style>
  <w:style w:type="paragraph" w:styleId="afc">
    <w:name w:val="endnote text"/>
    <w:basedOn w:val="a"/>
    <w:link w:val="Charb"/>
    <w:rsid w:val="003D3560"/>
  </w:style>
  <w:style w:type="character" w:customStyle="1" w:styleId="Charb">
    <w:name w:val="尾注文本 Char"/>
    <w:basedOn w:val="a0"/>
    <w:link w:val="afc"/>
    <w:rsid w:val="003D3560"/>
    <w:rPr>
      <w:rFonts w:ascii="Times New Roman" w:hAnsi="Times New Roman"/>
      <w:lang w:val="en-GB" w:eastAsia="en-US"/>
    </w:rPr>
  </w:style>
  <w:style w:type="paragraph" w:styleId="afd">
    <w:name w:val="envelope address"/>
    <w:basedOn w:val="a"/>
    <w:rsid w:val="003D3560"/>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3D3560"/>
    <w:rPr>
      <w:rFonts w:ascii="Calibri Light" w:eastAsia="Yu Gothic Light" w:hAnsi="Calibri Light"/>
    </w:rPr>
  </w:style>
  <w:style w:type="character" w:customStyle="1" w:styleId="Char0">
    <w:name w:val="脚注文本 Char"/>
    <w:link w:val="a6"/>
    <w:rsid w:val="003D3560"/>
    <w:rPr>
      <w:rFonts w:ascii="Times New Roman" w:hAnsi="Times New Roman"/>
      <w:sz w:val="16"/>
      <w:lang w:val="en-GB" w:eastAsia="en-US"/>
    </w:rPr>
  </w:style>
  <w:style w:type="paragraph" w:styleId="HTML">
    <w:name w:val="HTML Address"/>
    <w:basedOn w:val="a"/>
    <w:link w:val="HTMLChar"/>
    <w:rsid w:val="003D3560"/>
    <w:rPr>
      <w:i/>
      <w:iCs/>
    </w:rPr>
  </w:style>
  <w:style w:type="character" w:customStyle="1" w:styleId="HTMLChar">
    <w:name w:val="HTML 地址 Char"/>
    <w:basedOn w:val="a0"/>
    <w:link w:val="HTML"/>
    <w:rsid w:val="003D3560"/>
    <w:rPr>
      <w:rFonts w:ascii="Times New Roman" w:hAnsi="Times New Roman"/>
      <w:i/>
      <w:iCs/>
      <w:lang w:val="en-GB" w:eastAsia="en-US"/>
    </w:rPr>
  </w:style>
  <w:style w:type="paragraph" w:styleId="HTML0">
    <w:name w:val="HTML Preformatted"/>
    <w:basedOn w:val="a"/>
    <w:link w:val="HTMLChar0"/>
    <w:rsid w:val="003D3560"/>
    <w:rPr>
      <w:rFonts w:ascii="Courier New" w:hAnsi="Courier New" w:cs="Courier New"/>
    </w:rPr>
  </w:style>
  <w:style w:type="character" w:customStyle="1" w:styleId="HTMLChar0">
    <w:name w:val="HTML 预设格式 Char"/>
    <w:basedOn w:val="a0"/>
    <w:link w:val="HTML0"/>
    <w:rsid w:val="003D3560"/>
    <w:rPr>
      <w:rFonts w:ascii="Courier New" w:hAnsi="Courier New" w:cs="Courier New"/>
      <w:lang w:val="en-GB" w:eastAsia="en-US"/>
    </w:rPr>
  </w:style>
  <w:style w:type="paragraph" w:styleId="36">
    <w:name w:val="index 3"/>
    <w:basedOn w:val="a"/>
    <w:next w:val="a"/>
    <w:rsid w:val="003D3560"/>
    <w:pPr>
      <w:ind w:left="600" w:hanging="200"/>
    </w:pPr>
  </w:style>
  <w:style w:type="paragraph" w:styleId="44">
    <w:name w:val="index 4"/>
    <w:basedOn w:val="a"/>
    <w:next w:val="a"/>
    <w:rsid w:val="003D3560"/>
    <w:pPr>
      <w:ind w:left="800" w:hanging="200"/>
    </w:pPr>
  </w:style>
  <w:style w:type="paragraph" w:styleId="54">
    <w:name w:val="index 5"/>
    <w:basedOn w:val="a"/>
    <w:next w:val="a"/>
    <w:rsid w:val="003D3560"/>
    <w:pPr>
      <w:ind w:left="1000" w:hanging="200"/>
    </w:pPr>
  </w:style>
  <w:style w:type="paragraph" w:styleId="61">
    <w:name w:val="index 6"/>
    <w:basedOn w:val="a"/>
    <w:next w:val="a"/>
    <w:rsid w:val="003D3560"/>
    <w:pPr>
      <w:ind w:left="1200" w:hanging="200"/>
    </w:pPr>
  </w:style>
  <w:style w:type="paragraph" w:styleId="71">
    <w:name w:val="index 7"/>
    <w:basedOn w:val="a"/>
    <w:next w:val="a"/>
    <w:rsid w:val="003D3560"/>
    <w:pPr>
      <w:ind w:left="1400" w:hanging="200"/>
    </w:pPr>
  </w:style>
  <w:style w:type="paragraph" w:styleId="81">
    <w:name w:val="index 8"/>
    <w:basedOn w:val="a"/>
    <w:next w:val="a"/>
    <w:rsid w:val="003D3560"/>
    <w:pPr>
      <w:ind w:left="1600" w:hanging="200"/>
    </w:pPr>
  </w:style>
  <w:style w:type="paragraph" w:styleId="91">
    <w:name w:val="index 9"/>
    <w:basedOn w:val="a"/>
    <w:next w:val="a"/>
    <w:rsid w:val="003D3560"/>
    <w:pPr>
      <w:ind w:left="1800" w:hanging="200"/>
    </w:pPr>
  </w:style>
  <w:style w:type="paragraph" w:styleId="aff">
    <w:name w:val="index heading"/>
    <w:basedOn w:val="a"/>
    <w:next w:val="11"/>
    <w:rsid w:val="003D3560"/>
    <w:rPr>
      <w:rFonts w:ascii="Calibri Light" w:eastAsia="Yu Gothic Light" w:hAnsi="Calibri Light"/>
      <w:b/>
      <w:bCs/>
    </w:rPr>
  </w:style>
  <w:style w:type="paragraph" w:styleId="aff0">
    <w:name w:val="Intense Quote"/>
    <w:basedOn w:val="a"/>
    <w:next w:val="a"/>
    <w:link w:val="Charc"/>
    <w:uiPriority w:val="30"/>
    <w:qFormat/>
    <w:rsid w:val="003D3560"/>
    <w:pPr>
      <w:pBdr>
        <w:top w:val="single" w:sz="4" w:space="10" w:color="4472C4"/>
        <w:bottom w:val="single" w:sz="4" w:space="10" w:color="4472C4"/>
      </w:pBdr>
      <w:spacing w:before="360" w:after="360"/>
      <w:ind w:left="864" w:right="864"/>
      <w:jc w:val="center"/>
    </w:pPr>
    <w:rPr>
      <w:i/>
      <w:iCs/>
      <w:color w:val="4472C4"/>
    </w:rPr>
  </w:style>
  <w:style w:type="character" w:customStyle="1" w:styleId="Charc">
    <w:name w:val="明显引用 Char"/>
    <w:basedOn w:val="a0"/>
    <w:link w:val="aff0"/>
    <w:uiPriority w:val="30"/>
    <w:rsid w:val="003D3560"/>
    <w:rPr>
      <w:rFonts w:ascii="Times New Roman" w:hAnsi="Times New Roman"/>
      <w:i/>
      <w:iCs/>
      <w:color w:val="4472C4"/>
      <w:lang w:val="en-GB" w:eastAsia="en-US"/>
    </w:rPr>
  </w:style>
  <w:style w:type="paragraph" w:styleId="aff1">
    <w:name w:val="List Continue"/>
    <w:basedOn w:val="a"/>
    <w:rsid w:val="003D3560"/>
    <w:pPr>
      <w:spacing w:after="120"/>
      <w:ind w:left="283"/>
      <w:contextualSpacing/>
    </w:pPr>
  </w:style>
  <w:style w:type="paragraph" w:styleId="28">
    <w:name w:val="List Continue 2"/>
    <w:basedOn w:val="a"/>
    <w:rsid w:val="003D3560"/>
    <w:pPr>
      <w:spacing w:after="120"/>
      <w:ind w:left="566"/>
      <w:contextualSpacing/>
    </w:pPr>
  </w:style>
  <w:style w:type="paragraph" w:styleId="37">
    <w:name w:val="List Continue 3"/>
    <w:basedOn w:val="a"/>
    <w:rsid w:val="003D3560"/>
    <w:pPr>
      <w:spacing w:after="120"/>
      <w:ind w:left="849"/>
      <w:contextualSpacing/>
    </w:pPr>
  </w:style>
  <w:style w:type="paragraph" w:styleId="45">
    <w:name w:val="List Continue 4"/>
    <w:basedOn w:val="a"/>
    <w:rsid w:val="003D3560"/>
    <w:pPr>
      <w:spacing w:after="120"/>
      <w:ind w:left="1132"/>
      <w:contextualSpacing/>
    </w:pPr>
  </w:style>
  <w:style w:type="paragraph" w:styleId="55">
    <w:name w:val="List Continue 5"/>
    <w:basedOn w:val="a"/>
    <w:rsid w:val="003D3560"/>
    <w:pPr>
      <w:spacing w:after="120"/>
      <w:ind w:left="1415"/>
      <w:contextualSpacing/>
    </w:pPr>
  </w:style>
  <w:style w:type="paragraph" w:styleId="3">
    <w:name w:val="List Number 3"/>
    <w:basedOn w:val="a"/>
    <w:rsid w:val="003D3560"/>
    <w:pPr>
      <w:numPr>
        <w:numId w:val="2"/>
      </w:numPr>
      <w:contextualSpacing/>
    </w:pPr>
  </w:style>
  <w:style w:type="paragraph" w:styleId="4">
    <w:name w:val="List Number 4"/>
    <w:basedOn w:val="a"/>
    <w:rsid w:val="003D3560"/>
    <w:pPr>
      <w:numPr>
        <w:numId w:val="3"/>
      </w:numPr>
      <w:contextualSpacing/>
    </w:pPr>
  </w:style>
  <w:style w:type="paragraph" w:styleId="5">
    <w:name w:val="List Number 5"/>
    <w:basedOn w:val="a"/>
    <w:rsid w:val="003D3560"/>
    <w:pPr>
      <w:numPr>
        <w:numId w:val="4"/>
      </w:numPr>
      <w:contextualSpacing/>
    </w:pPr>
  </w:style>
  <w:style w:type="paragraph" w:styleId="aff2">
    <w:name w:val="List Paragraph"/>
    <w:basedOn w:val="a"/>
    <w:uiPriority w:val="34"/>
    <w:qFormat/>
    <w:rsid w:val="003D3560"/>
    <w:pPr>
      <w:ind w:left="720"/>
    </w:pPr>
  </w:style>
  <w:style w:type="paragraph" w:styleId="aff3">
    <w:name w:val="macro"/>
    <w:link w:val="Chard"/>
    <w:rsid w:val="003D35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d">
    <w:name w:val="宏文本 Char"/>
    <w:basedOn w:val="a0"/>
    <w:link w:val="aff3"/>
    <w:rsid w:val="003D3560"/>
    <w:rPr>
      <w:rFonts w:ascii="Courier New" w:hAnsi="Courier New" w:cs="Courier New"/>
      <w:lang w:val="en-GB" w:eastAsia="en-US"/>
    </w:rPr>
  </w:style>
  <w:style w:type="paragraph" w:styleId="aff4">
    <w:name w:val="Message Header"/>
    <w:basedOn w:val="a"/>
    <w:link w:val="Chare"/>
    <w:rsid w:val="003D356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e">
    <w:name w:val="信息标题 Char"/>
    <w:basedOn w:val="a0"/>
    <w:link w:val="aff4"/>
    <w:rsid w:val="003D3560"/>
    <w:rPr>
      <w:rFonts w:ascii="Calibri Light" w:eastAsia="Yu Gothic Light" w:hAnsi="Calibri Light"/>
      <w:sz w:val="24"/>
      <w:szCs w:val="24"/>
      <w:shd w:val="pct20" w:color="auto" w:fill="auto"/>
      <w:lang w:val="en-GB" w:eastAsia="en-US"/>
    </w:rPr>
  </w:style>
  <w:style w:type="paragraph" w:styleId="aff5">
    <w:name w:val="No Spacing"/>
    <w:uiPriority w:val="1"/>
    <w:qFormat/>
    <w:rsid w:val="003D3560"/>
    <w:rPr>
      <w:rFonts w:ascii="Times New Roman" w:hAnsi="Times New Roman"/>
      <w:lang w:val="en-GB" w:eastAsia="en-US"/>
    </w:rPr>
  </w:style>
  <w:style w:type="paragraph" w:styleId="aff6">
    <w:name w:val="Normal Indent"/>
    <w:basedOn w:val="a"/>
    <w:rsid w:val="003D3560"/>
    <w:pPr>
      <w:ind w:left="720"/>
    </w:pPr>
  </w:style>
  <w:style w:type="paragraph" w:styleId="aff7">
    <w:name w:val="Note Heading"/>
    <w:basedOn w:val="a"/>
    <w:next w:val="a"/>
    <w:link w:val="Charf"/>
    <w:rsid w:val="003D3560"/>
  </w:style>
  <w:style w:type="character" w:customStyle="1" w:styleId="Charf">
    <w:name w:val="注释标题 Char"/>
    <w:basedOn w:val="a0"/>
    <w:link w:val="aff7"/>
    <w:rsid w:val="003D3560"/>
    <w:rPr>
      <w:rFonts w:ascii="Times New Roman" w:hAnsi="Times New Roman"/>
      <w:lang w:val="en-GB" w:eastAsia="en-US"/>
    </w:rPr>
  </w:style>
  <w:style w:type="paragraph" w:styleId="aff8">
    <w:name w:val="Plain Text"/>
    <w:basedOn w:val="a"/>
    <w:link w:val="Charf0"/>
    <w:rsid w:val="003D3560"/>
    <w:rPr>
      <w:rFonts w:ascii="Courier New" w:hAnsi="Courier New" w:cs="Courier New"/>
    </w:rPr>
  </w:style>
  <w:style w:type="character" w:customStyle="1" w:styleId="Charf0">
    <w:name w:val="纯文本 Char"/>
    <w:basedOn w:val="a0"/>
    <w:link w:val="aff8"/>
    <w:rsid w:val="003D3560"/>
    <w:rPr>
      <w:rFonts w:ascii="Courier New" w:hAnsi="Courier New" w:cs="Courier New"/>
      <w:lang w:val="en-GB" w:eastAsia="en-US"/>
    </w:rPr>
  </w:style>
  <w:style w:type="paragraph" w:styleId="aff9">
    <w:name w:val="Quote"/>
    <w:basedOn w:val="a"/>
    <w:next w:val="a"/>
    <w:link w:val="Charf1"/>
    <w:uiPriority w:val="29"/>
    <w:qFormat/>
    <w:rsid w:val="003D3560"/>
    <w:pPr>
      <w:spacing w:before="200" w:after="160"/>
      <w:ind w:left="864" w:right="864"/>
      <w:jc w:val="center"/>
    </w:pPr>
    <w:rPr>
      <w:i/>
      <w:iCs/>
      <w:color w:val="404040"/>
    </w:rPr>
  </w:style>
  <w:style w:type="character" w:customStyle="1" w:styleId="Charf1">
    <w:name w:val="引用 Char"/>
    <w:basedOn w:val="a0"/>
    <w:link w:val="aff9"/>
    <w:uiPriority w:val="29"/>
    <w:rsid w:val="003D3560"/>
    <w:rPr>
      <w:rFonts w:ascii="Times New Roman" w:hAnsi="Times New Roman"/>
      <w:i/>
      <w:iCs/>
      <w:color w:val="404040"/>
      <w:lang w:val="en-GB" w:eastAsia="en-US"/>
    </w:rPr>
  </w:style>
  <w:style w:type="paragraph" w:styleId="affa">
    <w:name w:val="Salutation"/>
    <w:basedOn w:val="a"/>
    <w:next w:val="a"/>
    <w:link w:val="Charf2"/>
    <w:rsid w:val="003D3560"/>
  </w:style>
  <w:style w:type="character" w:customStyle="1" w:styleId="Charf2">
    <w:name w:val="称呼 Char"/>
    <w:basedOn w:val="a0"/>
    <w:link w:val="affa"/>
    <w:rsid w:val="003D3560"/>
    <w:rPr>
      <w:rFonts w:ascii="Times New Roman" w:hAnsi="Times New Roman"/>
      <w:lang w:val="en-GB" w:eastAsia="en-US"/>
    </w:rPr>
  </w:style>
  <w:style w:type="paragraph" w:styleId="affb">
    <w:name w:val="Signature"/>
    <w:basedOn w:val="a"/>
    <w:link w:val="Charf3"/>
    <w:rsid w:val="003D3560"/>
    <w:pPr>
      <w:ind w:left="4252"/>
    </w:pPr>
  </w:style>
  <w:style w:type="character" w:customStyle="1" w:styleId="Charf3">
    <w:name w:val="签名 Char"/>
    <w:basedOn w:val="a0"/>
    <w:link w:val="affb"/>
    <w:rsid w:val="003D3560"/>
    <w:rPr>
      <w:rFonts w:ascii="Times New Roman" w:hAnsi="Times New Roman"/>
      <w:lang w:val="en-GB" w:eastAsia="en-US"/>
    </w:rPr>
  </w:style>
  <w:style w:type="paragraph" w:styleId="affc">
    <w:name w:val="Subtitle"/>
    <w:basedOn w:val="a"/>
    <w:next w:val="a"/>
    <w:link w:val="Charf4"/>
    <w:qFormat/>
    <w:rsid w:val="003D3560"/>
    <w:pPr>
      <w:spacing w:after="60"/>
      <w:jc w:val="center"/>
      <w:outlineLvl w:val="1"/>
    </w:pPr>
    <w:rPr>
      <w:rFonts w:ascii="Calibri Light" w:eastAsia="Yu Gothic Light" w:hAnsi="Calibri Light"/>
      <w:sz w:val="24"/>
      <w:szCs w:val="24"/>
    </w:rPr>
  </w:style>
  <w:style w:type="character" w:customStyle="1" w:styleId="Charf4">
    <w:name w:val="副标题 Char"/>
    <w:basedOn w:val="a0"/>
    <w:link w:val="affc"/>
    <w:rsid w:val="003D3560"/>
    <w:rPr>
      <w:rFonts w:ascii="Calibri Light" w:eastAsia="Yu Gothic Light" w:hAnsi="Calibri Light"/>
      <w:sz w:val="24"/>
      <w:szCs w:val="24"/>
      <w:lang w:val="en-GB" w:eastAsia="en-US"/>
    </w:rPr>
  </w:style>
  <w:style w:type="paragraph" w:styleId="affd">
    <w:name w:val="table of authorities"/>
    <w:basedOn w:val="a"/>
    <w:next w:val="a"/>
    <w:rsid w:val="003D3560"/>
    <w:pPr>
      <w:ind w:left="200" w:hanging="200"/>
    </w:pPr>
  </w:style>
  <w:style w:type="paragraph" w:styleId="affe">
    <w:name w:val="table of figures"/>
    <w:basedOn w:val="a"/>
    <w:next w:val="a"/>
    <w:rsid w:val="003D3560"/>
  </w:style>
  <w:style w:type="paragraph" w:styleId="afff">
    <w:name w:val="Title"/>
    <w:basedOn w:val="a"/>
    <w:next w:val="a"/>
    <w:link w:val="Charf5"/>
    <w:qFormat/>
    <w:rsid w:val="003D3560"/>
    <w:pPr>
      <w:spacing w:before="240" w:after="60"/>
      <w:jc w:val="center"/>
      <w:outlineLvl w:val="0"/>
    </w:pPr>
    <w:rPr>
      <w:rFonts w:ascii="Calibri Light" w:eastAsia="Yu Gothic Light" w:hAnsi="Calibri Light"/>
      <w:b/>
      <w:bCs/>
      <w:kern w:val="28"/>
      <w:sz w:val="32"/>
      <w:szCs w:val="32"/>
    </w:rPr>
  </w:style>
  <w:style w:type="character" w:customStyle="1" w:styleId="Charf5">
    <w:name w:val="标题 Char"/>
    <w:basedOn w:val="a0"/>
    <w:link w:val="afff"/>
    <w:rsid w:val="003D3560"/>
    <w:rPr>
      <w:rFonts w:ascii="Calibri Light" w:eastAsia="Yu Gothic Light" w:hAnsi="Calibri Light"/>
      <w:b/>
      <w:bCs/>
      <w:kern w:val="28"/>
      <w:sz w:val="32"/>
      <w:szCs w:val="32"/>
      <w:lang w:val="en-GB" w:eastAsia="en-US"/>
    </w:rPr>
  </w:style>
  <w:style w:type="paragraph" w:styleId="afff0">
    <w:name w:val="toa heading"/>
    <w:basedOn w:val="a"/>
    <w:next w:val="a"/>
    <w:rsid w:val="003D3560"/>
    <w:pPr>
      <w:spacing w:before="120"/>
    </w:pPr>
    <w:rPr>
      <w:rFonts w:ascii="Calibri Light" w:eastAsia="Yu Gothic Light" w:hAnsi="Calibri Light"/>
      <w:b/>
      <w:bCs/>
      <w:sz w:val="24"/>
      <w:szCs w:val="24"/>
    </w:rPr>
  </w:style>
  <w:style w:type="character" w:customStyle="1" w:styleId="B3Char2">
    <w:name w:val="B3 Char2"/>
    <w:link w:val="B3"/>
    <w:rsid w:val="003D3560"/>
    <w:rPr>
      <w:rFonts w:ascii="Times New Roman" w:hAnsi="Times New Roman"/>
      <w:lang w:val="en-GB" w:eastAsia="en-US"/>
    </w:rPr>
  </w:style>
  <w:style w:type="character" w:customStyle="1" w:styleId="5Char">
    <w:name w:val="标题 5 Char"/>
    <w:link w:val="50"/>
    <w:rsid w:val="001A0B15"/>
    <w:rPr>
      <w:rFonts w:ascii="Arial" w:hAnsi="Arial"/>
      <w:sz w:val="22"/>
      <w:lang w:val="en-GB" w:eastAsia="en-US"/>
    </w:rPr>
  </w:style>
  <w:style w:type="paragraph" w:customStyle="1" w:styleId="b20">
    <w:name w:val="b2"/>
    <w:basedOn w:val="a"/>
    <w:rsid w:val="00201E95"/>
    <w:pPr>
      <w:spacing w:before="100" w:beforeAutospacing="1" w:after="100" w:afterAutospacing="1"/>
    </w:pPr>
    <w:rPr>
      <w:rFonts w:ascii="宋体" w:hAnsi="宋体" w:cs="宋体"/>
      <w:sz w:val="24"/>
      <w:szCs w:val="24"/>
      <w:lang w:eastAsia="zh-CN"/>
    </w:rPr>
  </w:style>
  <w:style w:type="character" w:styleId="afff1">
    <w:name w:val="Emphasis"/>
    <w:qFormat/>
    <w:rsid w:val="00201E95"/>
    <w:rPr>
      <w:i/>
      <w:iCs/>
    </w:rPr>
  </w:style>
  <w:style w:type="paragraph" w:customStyle="1" w:styleId="tal0">
    <w:name w:val="tal"/>
    <w:basedOn w:val="a"/>
    <w:rsid w:val="00201E95"/>
    <w:pPr>
      <w:spacing w:before="100" w:beforeAutospacing="1" w:after="100" w:afterAutospacing="1"/>
    </w:pPr>
    <w:rPr>
      <w:rFonts w:ascii="宋体" w:hAnsi="宋体" w:cs="宋体"/>
      <w:sz w:val="24"/>
      <w:szCs w:val="24"/>
      <w:lang w:eastAsia="zh-CN"/>
    </w:rPr>
  </w:style>
  <w:style w:type="character" w:styleId="afff2">
    <w:name w:val="Strong"/>
    <w:qFormat/>
    <w:rsid w:val="00201E95"/>
    <w:rPr>
      <w:b/>
      <w:bCs/>
    </w:rPr>
  </w:style>
  <w:style w:type="character" w:customStyle="1" w:styleId="2Char">
    <w:name w:val="标题 2 Char"/>
    <w:link w:val="2"/>
    <w:rsid w:val="00201E95"/>
    <w:rPr>
      <w:rFonts w:ascii="Arial" w:hAnsi="Arial"/>
      <w:sz w:val="32"/>
      <w:lang w:val="en-GB" w:eastAsia="en-US"/>
    </w:rPr>
  </w:style>
  <w:style w:type="character" w:customStyle="1" w:styleId="EXChar">
    <w:name w:val="EX Char"/>
    <w:rsid w:val="00201E95"/>
    <w:rPr>
      <w:rFonts w:ascii="Times New Roman" w:hAnsi="Times New Roman"/>
      <w:lang w:val="en-GB"/>
    </w:rPr>
  </w:style>
  <w:style w:type="character" w:customStyle="1" w:styleId="6Char">
    <w:name w:val="标题 6 Char"/>
    <w:link w:val="6"/>
    <w:rsid w:val="00201E95"/>
    <w:rPr>
      <w:rFonts w:ascii="Arial" w:hAnsi="Arial"/>
      <w:lang w:val="en-GB" w:eastAsia="en-US"/>
    </w:rPr>
  </w:style>
  <w:style w:type="character" w:customStyle="1" w:styleId="8Char">
    <w:name w:val="标题 8 Char"/>
    <w:link w:val="8"/>
    <w:rsid w:val="00201E95"/>
    <w:rPr>
      <w:rFonts w:ascii="Arial" w:hAnsi="Arial"/>
      <w:sz w:val="36"/>
      <w:lang w:val="en-GB" w:eastAsia="en-US"/>
    </w:rPr>
  </w:style>
  <w:style w:type="table" w:styleId="afff3">
    <w:name w:val="Table Grid"/>
    <w:basedOn w:val="a1"/>
    <w:uiPriority w:val="39"/>
    <w:rsid w:val="00201E9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01E95"/>
    <w:rPr>
      <w:color w:val="605E5C"/>
      <w:shd w:val="clear" w:color="auto" w:fill="E1DFDD"/>
    </w:rPr>
  </w:style>
  <w:style w:type="paragraph" w:customStyle="1" w:styleId="TemplateH4">
    <w:name w:val="TemplateH4"/>
    <w:basedOn w:val="a"/>
    <w:qFormat/>
    <w:rsid w:val="00201E95"/>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201E95"/>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201E95"/>
    <w:rPr>
      <w:rFonts w:ascii="Arial" w:eastAsia="Times New Roman" w:hAnsi="Arial"/>
      <w:lang w:val="en-GB" w:eastAsia="en-GB"/>
    </w:rPr>
  </w:style>
  <w:style w:type="paragraph" w:customStyle="1" w:styleId="TemplateH3">
    <w:name w:val="TemplateH3"/>
    <w:basedOn w:val="a"/>
    <w:qFormat/>
    <w:rsid w:val="00201E95"/>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201E95"/>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201E95"/>
    <w:rPr>
      <w:rFonts w:ascii="Arial" w:hAnsi="Arial"/>
      <w:lang w:val="en-GB" w:eastAsia="en-US"/>
    </w:rPr>
  </w:style>
  <w:style w:type="character" w:customStyle="1" w:styleId="Char">
    <w:name w:val="页眉 Char"/>
    <w:link w:val="a4"/>
    <w:rsid w:val="00201E95"/>
    <w:rPr>
      <w:rFonts w:ascii="Arial" w:hAnsi="Arial"/>
      <w:b/>
      <w:noProof/>
      <w:sz w:val="18"/>
      <w:lang w:val="en-GB" w:eastAsia="en-US"/>
    </w:rPr>
  </w:style>
  <w:style w:type="character" w:customStyle="1" w:styleId="Code">
    <w:name w:val="Code"/>
    <w:uiPriority w:val="1"/>
    <w:qFormat/>
    <w:rsid w:val="00201E95"/>
    <w:rPr>
      <w:rFonts w:ascii="Arial" w:hAnsi="Arial"/>
      <w:i/>
      <w:sz w:val="18"/>
      <w:bdr w:val="none" w:sz="0" w:space="0" w:color="auto"/>
      <w:shd w:val="clear" w:color="auto" w:fill="auto"/>
    </w:rPr>
  </w:style>
  <w:style w:type="character" w:customStyle="1" w:styleId="B3Car">
    <w:name w:val="B3 Car"/>
    <w:locked/>
    <w:rsid w:val="006B1E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166627">
      <w:bodyDiv w:val="1"/>
      <w:marLeft w:val="0"/>
      <w:marRight w:val="0"/>
      <w:marTop w:val="0"/>
      <w:marBottom w:val="0"/>
      <w:divBdr>
        <w:top w:val="none" w:sz="0" w:space="0" w:color="auto"/>
        <w:left w:val="none" w:sz="0" w:space="0" w:color="auto"/>
        <w:bottom w:val="none" w:sz="0" w:space="0" w:color="auto"/>
        <w:right w:val="none" w:sz="0" w:space="0" w:color="auto"/>
      </w:divBdr>
    </w:div>
    <w:div w:id="321276673">
      <w:bodyDiv w:val="1"/>
      <w:marLeft w:val="0"/>
      <w:marRight w:val="0"/>
      <w:marTop w:val="0"/>
      <w:marBottom w:val="0"/>
      <w:divBdr>
        <w:top w:val="none" w:sz="0" w:space="0" w:color="auto"/>
        <w:left w:val="none" w:sz="0" w:space="0" w:color="auto"/>
        <w:bottom w:val="none" w:sz="0" w:space="0" w:color="auto"/>
        <w:right w:val="none" w:sz="0" w:space="0" w:color="auto"/>
      </w:divBdr>
    </w:div>
    <w:div w:id="391151002">
      <w:bodyDiv w:val="1"/>
      <w:marLeft w:val="0"/>
      <w:marRight w:val="0"/>
      <w:marTop w:val="0"/>
      <w:marBottom w:val="0"/>
      <w:divBdr>
        <w:top w:val="none" w:sz="0" w:space="0" w:color="auto"/>
        <w:left w:val="none" w:sz="0" w:space="0" w:color="auto"/>
        <w:bottom w:val="none" w:sz="0" w:space="0" w:color="auto"/>
        <w:right w:val="none" w:sz="0" w:space="0" w:color="auto"/>
      </w:divBdr>
    </w:div>
    <w:div w:id="395209212">
      <w:bodyDiv w:val="1"/>
      <w:marLeft w:val="0"/>
      <w:marRight w:val="0"/>
      <w:marTop w:val="0"/>
      <w:marBottom w:val="0"/>
      <w:divBdr>
        <w:top w:val="none" w:sz="0" w:space="0" w:color="auto"/>
        <w:left w:val="none" w:sz="0" w:space="0" w:color="auto"/>
        <w:bottom w:val="none" w:sz="0" w:space="0" w:color="auto"/>
        <w:right w:val="none" w:sz="0" w:space="0" w:color="auto"/>
      </w:divBdr>
    </w:div>
    <w:div w:id="415247202">
      <w:bodyDiv w:val="1"/>
      <w:marLeft w:val="0"/>
      <w:marRight w:val="0"/>
      <w:marTop w:val="0"/>
      <w:marBottom w:val="0"/>
      <w:divBdr>
        <w:top w:val="none" w:sz="0" w:space="0" w:color="auto"/>
        <w:left w:val="none" w:sz="0" w:space="0" w:color="auto"/>
        <w:bottom w:val="none" w:sz="0" w:space="0" w:color="auto"/>
        <w:right w:val="none" w:sz="0" w:space="0" w:color="auto"/>
      </w:divBdr>
    </w:div>
    <w:div w:id="660812966">
      <w:bodyDiv w:val="1"/>
      <w:marLeft w:val="0"/>
      <w:marRight w:val="0"/>
      <w:marTop w:val="0"/>
      <w:marBottom w:val="0"/>
      <w:divBdr>
        <w:top w:val="none" w:sz="0" w:space="0" w:color="auto"/>
        <w:left w:val="none" w:sz="0" w:space="0" w:color="auto"/>
        <w:bottom w:val="none" w:sz="0" w:space="0" w:color="auto"/>
        <w:right w:val="none" w:sz="0" w:space="0" w:color="auto"/>
      </w:divBdr>
    </w:div>
    <w:div w:id="674042329">
      <w:bodyDiv w:val="1"/>
      <w:marLeft w:val="0"/>
      <w:marRight w:val="0"/>
      <w:marTop w:val="0"/>
      <w:marBottom w:val="0"/>
      <w:divBdr>
        <w:top w:val="none" w:sz="0" w:space="0" w:color="auto"/>
        <w:left w:val="none" w:sz="0" w:space="0" w:color="auto"/>
        <w:bottom w:val="none" w:sz="0" w:space="0" w:color="auto"/>
        <w:right w:val="none" w:sz="0" w:space="0" w:color="auto"/>
      </w:divBdr>
    </w:div>
    <w:div w:id="692533859">
      <w:bodyDiv w:val="1"/>
      <w:marLeft w:val="0"/>
      <w:marRight w:val="0"/>
      <w:marTop w:val="0"/>
      <w:marBottom w:val="0"/>
      <w:divBdr>
        <w:top w:val="none" w:sz="0" w:space="0" w:color="auto"/>
        <w:left w:val="none" w:sz="0" w:space="0" w:color="auto"/>
        <w:bottom w:val="none" w:sz="0" w:space="0" w:color="auto"/>
        <w:right w:val="none" w:sz="0" w:space="0" w:color="auto"/>
      </w:divBdr>
    </w:div>
    <w:div w:id="736705794">
      <w:bodyDiv w:val="1"/>
      <w:marLeft w:val="0"/>
      <w:marRight w:val="0"/>
      <w:marTop w:val="0"/>
      <w:marBottom w:val="0"/>
      <w:divBdr>
        <w:top w:val="none" w:sz="0" w:space="0" w:color="auto"/>
        <w:left w:val="none" w:sz="0" w:space="0" w:color="auto"/>
        <w:bottom w:val="none" w:sz="0" w:space="0" w:color="auto"/>
        <w:right w:val="none" w:sz="0" w:space="0" w:color="auto"/>
      </w:divBdr>
    </w:div>
    <w:div w:id="817649774">
      <w:bodyDiv w:val="1"/>
      <w:marLeft w:val="0"/>
      <w:marRight w:val="0"/>
      <w:marTop w:val="0"/>
      <w:marBottom w:val="0"/>
      <w:divBdr>
        <w:top w:val="none" w:sz="0" w:space="0" w:color="auto"/>
        <w:left w:val="none" w:sz="0" w:space="0" w:color="auto"/>
        <w:bottom w:val="none" w:sz="0" w:space="0" w:color="auto"/>
        <w:right w:val="none" w:sz="0" w:space="0" w:color="auto"/>
      </w:divBdr>
    </w:div>
    <w:div w:id="1003171101">
      <w:bodyDiv w:val="1"/>
      <w:marLeft w:val="0"/>
      <w:marRight w:val="0"/>
      <w:marTop w:val="0"/>
      <w:marBottom w:val="0"/>
      <w:divBdr>
        <w:top w:val="none" w:sz="0" w:space="0" w:color="auto"/>
        <w:left w:val="none" w:sz="0" w:space="0" w:color="auto"/>
        <w:bottom w:val="none" w:sz="0" w:space="0" w:color="auto"/>
        <w:right w:val="none" w:sz="0" w:space="0" w:color="auto"/>
      </w:divBdr>
    </w:div>
    <w:div w:id="1074544688">
      <w:bodyDiv w:val="1"/>
      <w:marLeft w:val="0"/>
      <w:marRight w:val="0"/>
      <w:marTop w:val="0"/>
      <w:marBottom w:val="0"/>
      <w:divBdr>
        <w:top w:val="none" w:sz="0" w:space="0" w:color="auto"/>
        <w:left w:val="none" w:sz="0" w:space="0" w:color="auto"/>
        <w:bottom w:val="none" w:sz="0" w:space="0" w:color="auto"/>
        <w:right w:val="none" w:sz="0" w:space="0" w:color="auto"/>
      </w:divBdr>
    </w:div>
    <w:div w:id="1149439751">
      <w:bodyDiv w:val="1"/>
      <w:marLeft w:val="0"/>
      <w:marRight w:val="0"/>
      <w:marTop w:val="0"/>
      <w:marBottom w:val="0"/>
      <w:divBdr>
        <w:top w:val="none" w:sz="0" w:space="0" w:color="auto"/>
        <w:left w:val="none" w:sz="0" w:space="0" w:color="auto"/>
        <w:bottom w:val="none" w:sz="0" w:space="0" w:color="auto"/>
        <w:right w:val="none" w:sz="0" w:space="0" w:color="auto"/>
      </w:divBdr>
    </w:div>
    <w:div w:id="1341784539">
      <w:bodyDiv w:val="1"/>
      <w:marLeft w:val="0"/>
      <w:marRight w:val="0"/>
      <w:marTop w:val="0"/>
      <w:marBottom w:val="0"/>
      <w:divBdr>
        <w:top w:val="none" w:sz="0" w:space="0" w:color="auto"/>
        <w:left w:val="none" w:sz="0" w:space="0" w:color="auto"/>
        <w:bottom w:val="none" w:sz="0" w:space="0" w:color="auto"/>
        <w:right w:val="none" w:sz="0" w:space="0" w:color="auto"/>
      </w:divBdr>
    </w:div>
    <w:div w:id="1362826622">
      <w:bodyDiv w:val="1"/>
      <w:marLeft w:val="0"/>
      <w:marRight w:val="0"/>
      <w:marTop w:val="0"/>
      <w:marBottom w:val="0"/>
      <w:divBdr>
        <w:top w:val="none" w:sz="0" w:space="0" w:color="auto"/>
        <w:left w:val="none" w:sz="0" w:space="0" w:color="auto"/>
        <w:bottom w:val="none" w:sz="0" w:space="0" w:color="auto"/>
        <w:right w:val="none" w:sz="0" w:space="0" w:color="auto"/>
      </w:divBdr>
    </w:div>
    <w:div w:id="1489247439">
      <w:bodyDiv w:val="1"/>
      <w:marLeft w:val="0"/>
      <w:marRight w:val="0"/>
      <w:marTop w:val="0"/>
      <w:marBottom w:val="0"/>
      <w:divBdr>
        <w:top w:val="none" w:sz="0" w:space="0" w:color="auto"/>
        <w:left w:val="none" w:sz="0" w:space="0" w:color="auto"/>
        <w:bottom w:val="none" w:sz="0" w:space="0" w:color="auto"/>
        <w:right w:val="none" w:sz="0" w:space="0" w:color="auto"/>
      </w:divBdr>
    </w:div>
    <w:div w:id="1515074927">
      <w:bodyDiv w:val="1"/>
      <w:marLeft w:val="0"/>
      <w:marRight w:val="0"/>
      <w:marTop w:val="0"/>
      <w:marBottom w:val="0"/>
      <w:divBdr>
        <w:top w:val="none" w:sz="0" w:space="0" w:color="auto"/>
        <w:left w:val="none" w:sz="0" w:space="0" w:color="auto"/>
        <w:bottom w:val="none" w:sz="0" w:space="0" w:color="auto"/>
        <w:right w:val="none" w:sz="0" w:space="0" w:color="auto"/>
      </w:divBdr>
    </w:div>
    <w:div w:id="1642685194">
      <w:bodyDiv w:val="1"/>
      <w:marLeft w:val="0"/>
      <w:marRight w:val="0"/>
      <w:marTop w:val="0"/>
      <w:marBottom w:val="0"/>
      <w:divBdr>
        <w:top w:val="none" w:sz="0" w:space="0" w:color="auto"/>
        <w:left w:val="none" w:sz="0" w:space="0" w:color="auto"/>
        <w:bottom w:val="none" w:sz="0" w:space="0" w:color="auto"/>
        <w:right w:val="none" w:sz="0" w:space="0" w:color="auto"/>
      </w:divBdr>
    </w:div>
    <w:div w:id="1748380267">
      <w:bodyDiv w:val="1"/>
      <w:marLeft w:val="0"/>
      <w:marRight w:val="0"/>
      <w:marTop w:val="0"/>
      <w:marBottom w:val="0"/>
      <w:divBdr>
        <w:top w:val="none" w:sz="0" w:space="0" w:color="auto"/>
        <w:left w:val="none" w:sz="0" w:space="0" w:color="auto"/>
        <w:bottom w:val="none" w:sz="0" w:space="0" w:color="auto"/>
        <w:right w:val="none" w:sz="0" w:space="0" w:color="auto"/>
      </w:divBdr>
    </w:div>
    <w:div w:id="1825463028">
      <w:bodyDiv w:val="1"/>
      <w:marLeft w:val="0"/>
      <w:marRight w:val="0"/>
      <w:marTop w:val="0"/>
      <w:marBottom w:val="0"/>
      <w:divBdr>
        <w:top w:val="none" w:sz="0" w:space="0" w:color="auto"/>
        <w:left w:val="none" w:sz="0" w:space="0" w:color="auto"/>
        <w:bottom w:val="none" w:sz="0" w:space="0" w:color="auto"/>
        <w:right w:val="none" w:sz="0" w:space="0" w:color="auto"/>
      </w:divBdr>
    </w:div>
    <w:div w:id="1951662372">
      <w:bodyDiv w:val="1"/>
      <w:marLeft w:val="0"/>
      <w:marRight w:val="0"/>
      <w:marTop w:val="0"/>
      <w:marBottom w:val="0"/>
      <w:divBdr>
        <w:top w:val="none" w:sz="0" w:space="0" w:color="auto"/>
        <w:left w:val="none" w:sz="0" w:space="0" w:color="auto"/>
        <w:bottom w:val="none" w:sz="0" w:space="0" w:color="auto"/>
        <w:right w:val="none" w:sz="0" w:space="0" w:color="auto"/>
      </w:divBdr>
    </w:div>
    <w:div w:id="2034500365">
      <w:bodyDiv w:val="1"/>
      <w:marLeft w:val="0"/>
      <w:marRight w:val="0"/>
      <w:marTop w:val="0"/>
      <w:marBottom w:val="0"/>
      <w:divBdr>
        <w:top w:val="none" w:sz="0" w:space="0" w:color="auto"/>
        <w:left w:val="none" w:sz="0" w:space="0" w:color="auto"/>
        <w:bottom w:val="none" w:sz="0" w:space="0" w:color="auto"/>
        <w:right w:val="none" w:sz="0" w:space="0" w:color="auto"/>
      </w:divBdr>
    </w:div>
    <w:div w:id="210036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3D4D57-95B6-453B-8535-0CFD83AD5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15</Pages>
  <Words>6010</Words>
  <Characters>34261</Characters>
  <Application>Microsoft Office Word</Application>
  <DocSecurity>0</DocSecurity>
  <Lines>285</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1900-01-01T00:00:00Z</cp:lastPrinted>
  <dcterms:created xsi:type="dcterms:W3CDTF">2024-02-19T06:30:00Z</dcterms:created>
  <dcterms:modified xsi:type="dcterms:W3CDTF">2024-02-19T12:05:00Z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(3)ZbbaZswTEulT3++bnQnGKp9fJ9HFS67QmT9+QzRfPQ44eHb0wt7StyHs0b8RtYbvetIlb7Md
GYdkIhyPT9fzOVxSfL1Z52qUMJzdXJvgdqRr7caPDAZyH2ZL2PXTqi6U12wn7NGKxUw9IGC/
FU6xxfaIhi4Cqzw2Z4TO77I2Ty/ZJBdHyJFxZL3i9uBNsF2IlaDnC7z0rKoJ/eqzTJ2Rl+hc
9obnVhA3+FNbZGUqTu</vt:lpwstr>
  </property>
  <property fmtid="{D5CDD505-2E9C-101B-9397-08002B2CF9AE}" pid="22" name="_2015_ms_pID_7253431">
    <vt:lpwstr>4jasTteMWfy10dTam6Qc+tFGDoHBCuFV57tkwJlkTzci9zSJy7p28X
qsbdiKdUVLt/1FGkU0y5v2q/nHcUeRyh3gBfyupsyp6nBsTByUoAi3Woi5hizzsndpOdWImb
i/Mb5VgmghM3xPmibJRlw6pxnathcxqy7mmUyEW2htZDiHtzTlJqNN5BXthrwn1tbBhm/bRI
CKeEVZEwaPamQCvh1y/iTpXtseBYjzxUDmvJ</vt:lpwstr>
  </property>
  <property fmtid="{D5CDD505-2E9C-101B-9397-08002B2CF9AE}" pid="23" name="_2015_ms_pID_7253432">
    <vt:lpwstr>DJnWUvBPdFvq90nEulnZMQs=</vt:lpwstr>
  </property>
</Properties>
</file>